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成人内科磁振热治疗仪</w:t>
      </w:r>
      <w:r>
        <w:rPr>
          <w:rFonts w:hint="eastAsia" w:ascii="方正小标宋简体" w:hAnsi="宋体" w:eastAsia="方正小标宋简体" w:cs="宋体"/>
          <w:kern w:val="0"/>
          <w:sz w:val="36"/>
          <w:szCs w:val="36"/>
        </w:rPr>
        <w:t>项目（YL2026014</w:t>
      </w:r>
      <w:r>
        <w:rPr>
          <w:rFonts w:hint="eastAsia" w:ascii="方正小标宋简体" w:hAnsi="宋体" w:eastAsia="方正小标宋简体" w:cs="宋体"/>
          <w:kern w:val="0"/>
          <w:sz w:val="36"/>
          <w:szCs w:val="36"/>
          <w:lang w:val="en-US" w:eastAsia="zh-CN"/>
        </w:rPr>
        <w:t>1</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4</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不满足一条扣7分，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28</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1</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不满足一条扣2分，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2</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4F5AB9"/>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831BD7"/>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8986B05"/>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1270</Words>
  <Characters>1302</Characters>
  <Lines>9</Lines>
  <Paragraphs>2</Paragraphs>
  <TotalTime>12</TotalTime>
  <ScaleCrop>false</ScaleCrop>
  <LinksUpToDate>false</LinksUpToDate>
  <CharactersWithSpaces>1312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2026-07-30T08:09:12Z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25C30126862041D48B6811CA529E7A0E_13</vt:lpwstr>
  </property>
</Properties>
</file>