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val="en-US" w:eastAsia="zh-CN"/>
        </w:rPr>
        <w:t>江门市妇幼保健院产妇餐供餐服务项目</w:t>
      </w:r>
      <w:r>
        <w:rPr>
          <w:rFonts w:hint="eastAsia" w:ascii="方正小标宋简体" w:hAnsi="宋体" w:eastAsia="方正小标宋简体" w:cs="宋体"/>
          <w:kern w:val="0"/>
          <w:sz w:val="36"/>
          <w:szCs w:val="36"/>
        </w:rPr>
        <w:t>（</w:t>
      </w:r>
      <w:r>
        <w:rPr>
          <w:rFonts w:hint="eastAsia" w:ascii="方正小标宋简体" w:hAnsi="宋体" w:eastAsia="方正小标宋简体" w:cs="宋体"/>
          <w:kern w:val="0"/>
          <w:sz w:val="36"/>
          <w:szCs w:val="36"/>
          <w:lang w:val="en-US" w:eastAsia="zh-CN"/>
        </w:rPr>
        <w:t>HQ20260090</w:t>
      </w:r>
      <w:bookmarkStart w:id="0" w:name="_GoBack"/>
      <w:bookmarkEnd w:id="0"/>
      <w:r>
        <w:rPr>
          <w:rFonts w:hint="eastAsia" w:ascii="方正小标宋简体" w:hAnsi="宋体" w:eastAsia="方正小标宋简体" w:cs="宋体"/>
          <w:kern w:val="0"/>
          <w:sz w:val="36"/>
          <w:szCs w:val="36"/>
        </w:rPr>
        <w:t>）</w:t>
      </w:r>
    </w:p>
    <w:tbl>
      <w:tblPr>
        <w:tblStyle w:val="7"/>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333"/>
        <w:gridCol w:w="7479"/>
        <w:gridCol w:w="572"/>
        <w:gridCol w:w="645"/>
        <w:gridCol w:w="795"/>
      </w:tblGrid>
      <w:tr w14:paraId="2E5E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blHeader/>
          <w:jc w:val="center"/>
        </w:trPr>
        <w:tc>
          <w:tcPr>
            <w:tcW w:w="229" w:type="pct"/>
            <w:shd w:val="clear" w:color="auto" w:fill="FFFFFF"/>
            <w:noWrap w:val="0"/>
            <w:vAlign w:val="center"/>
          </w:tcPr>
          <w:p w14:paraId="42156D4A">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序号</w:t>
            </w:r>
          </w:p>
        </w:tc>
        <w:tc>
          <w:tcPr>
            <w:tcW w:w="587" w:type="pct"/>
            <w:shd w:val="clear" w:color="auto" w:fill="FFFFFF"/>
            <w:noWrap w:val="0"/>
            <w:vAlign w:val="center"/>
          </w:tcPr>
          <w:p w14:paraId="68FB51CD">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评审项目</w:t>
            </w:r>
          </w:p>
        </w:tc>
        <w:tc>
          <w:tcPr>
            <w:tcW w:w="3296" w:type="pct"/>
            <w:shd w:val="clear" w:color="auto" w:fill="FFFFFF"/>
            <w:noWrap w:val="0"/>
            <w:vAlign w:val="center"/>
          </w:tcPr>
          <w:p w14:paraId="5F566F4B">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评审标准说明</w:t>
            </w:r>
          </w:p>
        </w:tc>
        <w:tc>
          <w:tcPr>
            <w:tcW w:w="252" w:type="pct"/>
            <w:shd w:val="clear" w:color="auto" w:fill="FFFFFF"/>
            <w:noWrap w:val="0"/>
            <w:vAlign w:val="center"/>
          </w:tcPr>
          <w:p w14:paraId="510D5A84">
            <w:pPr>
              <w:keepNext w:val="0"/>
              <w:keepLines w:val="0"/>
              <w:widowControl/>
              <w:suppressLineNumbers w:val="0"/>
              <w:jc w:val="center"/>
              <w:textAlignment w:val="center"/>
              <w:rPr>
                <w:rFonts w:hint="eastAsia" w:ascii="黑体" w:hAnsi="黑体" w:eastAsia="黑体" w:cs="黑体"/>
                <w:b/>
                <w:bCs/>
                <w:i w:val="0"/>
                <w:iCs w:val="0"/>
                <w:color w:val="000000"/>
                <w:kern w:val="0"/>
                <w:sz w:val="20"/>
                <w:szCs w:val="20"/>
                <w:u w:val="none"/>
                <w:lang w:val="en-US" w:eastAsia="zh-CN" w:bidi="ar"/>
              </w:rPr>
            </w:pPr>
            <w:r>
              <w:rPr>
                <w:rFonts w:hint="eastAsia" w:ascii="黑体" w:hAnsi="黑体" w:eastAsia="黑体" w:cs="黑体"/>
                <w:b/>
                <w:bCs/>
                <w:i w:val="0"/>
                <w:iCs w:val="0"/>
                <w:color w:val="000000"/>
                <w:kern w:val="0"/>
                <w:sz w:val="20"/>
                <w:szCs w:val="20"/>
                <w:u w:val="none"/>
                <w:lang w:val="en-US" w:eastAsia="zh-CN" w:bidi="ar"/>
              </w:rPr>
              <w:t>分值</w:t>
            </w:r>
          </w:p>
        </w:tc>
        <w:tc>
          <w:tcPr>
            <w:tcW w:w="284" w:type="pct"/>
            <w:shd w:val="clear" w:color="auto" w:fill="FFFFFF"/>
            <w:noWrap w:val="0"/>
            <w:vAlign w:val="center"/>
          </w:tcPr>
          <w:p w14:paraId="1443DB0B">
            <w:pPr>
              <w:keepNext w:val="0"/>
              <w:keepLines w:val="0"/>
              <w:widowControl/>
              <w:suppressLineNumbers w:val="0"/>
              <w:jc w:val="center"/>
              <w:textAlignment w:val="center"/>
              <w:rPr>
                <w:rFonts w:hint="eastAsia" w:ascii="黑体" w:hAnsi="黑体" w:eastAsia="黑体" w:cs="黑体"/>
                <w:b/>
                <w:bCs/>
                <w:i w:val="0"/>
                <w:iCs w:val="0"/>
                <w:color w:val="000000"/>
                <w:kern w:val="0"/>
                <w:sz w:val="20"/>
                <w:szCs w:val="20"/>
                <w:u w:val="none"/>
                <w:lang w:val="en-US" w:eastAsia="zh-CN" w:bidi="ar"/>
              </w:rPr>
            </w:pPr>
            <w:r>
              <w:rPr>
                <w:rFonts w:hint="eastAsia" w:ascii="黑体" w:hAnsi="黑体" w:eastAsia="黑体" w:cs="黑体"/>
                <w:b/>
                <w:bCs/>
                <w:i w:val="0"/>
                <w:iCs w:val="0"/>
                <w:color w:val="000000"/>
                <w:kern w:val="0"/>
                <w:sz w:val="20"/>
                <w:szCs w:val="20"/>
                <w:u w:val="none"/>
                <w:lang w:val="en-US" w:eastAsia="zh-CN" w:bidi="ar"/>
              </w:rPr>
              <w:t>自评分</w:t>
            </w:r>
          </w:p>
        </w:tc>
        <w:tc>
          <w:tcPr>
            <w:tcW w:w="350" w:type="pct"/>
            <w:shd w:val="clear" w:color="auto" w:fill="FFFFFF"/>
            <w:noWrap w:val="0"/>
            <w:vAlign w:val="center"/>
          </w:tcPr>
          <w:p w14:paraId="263E71AA">
            <w:pPr>
              <w:keepNext w:val="0"/>
              <w:keepLines w:val="0"/>
              <w:widowControl/>
              <w:suppressLineNumbers w:val="0"/>
              <w:jc w:val="center"/>
              <w:textAlignment w:val="center"/>
              <w:rPr>
                <w:rFonts w:hint="eastAsia" w:ascii="黑体" w:hAnsi="黑体" w:eastAsia="黑体" w:cs="黑体"/>
                <w:b/>
                <w:bCs/>
                <w:i w:val="0"/>
                <w:iCs w:val="0"/>
                <w:color w:val="000000"/>
                <w:kern w:val="0"/>
                <w:sz w:val="20"/>
                <w:szCs w:val="20"/>
                <w:u w:val="none"/>
                <w:lang w:val="en-US" w:eastAsia="zh-CN" w:bidi="ar"/>
              </w:rPr>
            </w:pPr>
            <w:r>
              <w:rPr>
                <w:rFonts w:hint="eastAsia" w:ascii="宋体" w:hAnsi="宋体" w:cs="宋体"/>
                <w:b/>
                <w:bCs/>
                <w:color w:val="000000"/>
                <w:sz w:val="18"/>
                <w:szCs w:val="18"/>
              </w:rPr>
              <w:t>佐证材料对应页码</w:t>
            </w:r>
          </w:p>
        </w:tc>
      </w:tr>
      <w:tr w14:paraId="6230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4" w:hRule="atLeast"/>
          <w:jc w:val="center"/>
        </w:trPr>
        <w:tc>
          <w:tcPr>
            <w:tcW w:w="229" w:type="pct"/>
            <w:shd w:val="clear" w:color="auto" w:fill="FFFFFF"/>
            <w:noWrap w:val="0"/>
            <w:vAlign w:val="center"/>
          </w:tcPr>
          <w:p w14:paraId="12EBAD3B">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1</w:t>
            </w:r>
          </w:p>
        </w:tc>
        <w:tc>
          <w:tcPr>
            <w:tcW w:w="587" w:type="pct"/>
            <w:shd w:val="clear" w:color="auto" w:fill="FFFFFF"/>
            <w:noWrap w:val="0"/>
            <w:vAlign w:val="center"/>
          </w:tcPr>
          <w:p w14:paraId="551B0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产妇</w:t>
            </w:r>
            <w:r>
              <w:rPr>
                <w:rFonts w:hint="eastAsia" w:ascii="宋体" w:hAnsi="宋体" w:eastAsia="宋体" w:cs="宋体"/>
                <w:i w:val="0"/>
                <w:iCs w:val="0"/>
                <w:color w:val="000000"/>
                <w:kern w:val="0"/>
                <w:sz w:val="20"/>
                <w:szCs w:val="20"/>
                <w:u w:val="none"/>
                <w:lang w:val="en-US" w:eastAsia="zh-CN" w:bidi="ar"/>
              </w:rPr>
              <w:t>餐</w:t>
            </w:r>
            <w:r>
              <w:rPr>
                <w:rFonts w:hint="eastAsia" w:cs="宋体"/>
                <w:i w:val="0"/>
                <w:iCs w:val="0"/>
                <w:color w:val="000000"/>
                <w:kern w:val="0"/>
                <w:sz w:val="20"/>
                <w:szCs w:val="20"/>
                <w:u w:val="none"/>
                <w:lang w:val="en-US" w:eastAsia="zh-CN" w:bidi="ar"/>
              </w:rPr>
              <w:t>（一日六餐）</w:t>
            </w:r>
            <w:r>
              <w:rPr>
                <w:rFonts w:hint="eastAsia" w:ascii="宋体" w:hAnsi="宋体" w:eastAsia="宋体" w:cs="宋体"/>
                <w:i w:val="0"/>
                <w:iCs w:val="0"/>
                <w:color w:val="000000"/>
                <w:kern w:val="0"/>
                <w:sz w:val="20"/>
                <w:szCs w:val="20"/>
                <w:u w:val="none"/>
                <w:lang w:val="en-US" w:eastAsia="zh-CN" w:bidi="ar"/>
              </w:rPr>
              <w:t>方案全面性（</w:t>
            </w:r>
            <w:r>
              <w:rPr>
                <w:rFonts w:hint="eastAsia" w:cs="宋体"/>
                <w:i w:val="0"/>
                <w:iCs w:val="0"/>
                <w:color w:val="FF0000"/>
                <w:kern w:val="0"/>
                <w:sz w:val="20"/>
                <w:szCs w:val="20"/>
                <w:highlight w:val="none"/>
                <w:u w:val="none"/>
                <w:lang w:val="en-US" w:eastAsia="zh-CN" w:bidi="ar"/>
              </w:rPr>
              <w:t>7</w:t>
            </w:r>
            <w:r>
              <w:rPr>
                <w:rFonts w:hint="eastAsia" w:ascii="宋体" w:hAnsi="宋体" w:eastAsia="宋体" w:cs="宋体"/>
                <w:i w:val="0"/>
                <w:iCs w:val="0"/>
                <w:color w:val="FF0000"/>
                <w:kern w:val="0"/>
                <w:sz w:val="20"/>
                <w:szCs w:val="20"/>
                <w:highlight w:val="none"/>
                <w:u w:val="none"/>
                <w:lang w:val="en-US" w:eastAsia="zh-CN" w:bidi="ar"/>
              </w:rPr>
              <w:t>分</w:t>
            </w:r>
            <w:r>
              <w:rPr>
                <w:rFonts w:hint="eastAsia" w:ascii="宋体" w:hAnsi="宋体" w:eastAsia="宋体" w:cs="宋体"/>
                <w:i w:val="0"/>
                <w:iCs w:val="0"/>
                <w:color w:val="000000"/>
                <w:kern w:val="0"/>
                <w:sz w:val="20"/>
                <w:szCs w:val="20"/>
                <w:u w:val="none"/>
                <w:lang w:val="en-US" w:eastAsia="zh-CN" w:bidi="ar"/>
              </w:rPr>
              <w:t>）</w:t>
            </w:r>
          </w:p>
        </w:tc>
        <w:tc>
          <w:tcPr>
            <w:tcW w:w="3296" w:type="pct"/>
            <w:shd w:val="clear" w:color="auto" w:fill="FFFFFF"/>
            <w:noWrap w:val="0"/>
            <w:vAlign w:val="center"/>
          </w:tcPr>
          <w:p w14:paraId="7F832FA8">
            <w:pPr>
              <w:keepNext w:val="0"/>
              <w:keepLines w:val="0"/>
              <w:widowControl/>
              <w:suppressLineNumbers w:val="0"/>
              <w:jc w:val="both"/>
              <w:textAlignment w:val="center"/>
              <w:rPr>
                <w:rFonts w:hint="eastAsia"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是否符合产后妈妈“排、调、补、养”不同阶段的生理及营养需求（如第一周排恶露、第二周收缩内脏、第三四周滋补催乳等）；</w:t>
            </w:r>
          </w:p>
          <w:p w14:paraId="58E12BE8">
            <w:pPr>
              <w:keepNext w:val="0"/>
              <w:keepLines w:val="0"/>
              <w:widowControl/>
              <w:suppressLineNumbers w:val="0"/>
              <w:jc w:val="left"/>
              <w:textAlignment w:val="center"/>
              <w:rPr>
                <w:rFonts w:hint="default" w:ascii="新宋体" w:hAnsi="新宋体" w:eastAsia="新宋体" w:cs="新宋体"/>
                <w:i w:val="0"/>
                <w:iCs w:val="0"/>
                <w:color w:val="000000"/>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食谱设计是否遵循《中国居民膳食指南》及妇幼营养相关专业指导，食材搭配是否科学，能否保证营养均衡（如优质蛋白、膳食纤维、微量元素等）；</w:t>
            </w:r>
          </w:p>
          <w:p w14:paraId="43C2256B">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是否针对剖宫产、顺产、妊娠期糖尿病</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高血压等特殊情况的产妇，提供个性化的饮食调整方案；</w:t>
            </w:r>
          </w:p>
          <w:p w14:paraId="1A5CFC80">
            <w:pPr>
              <w:keepNext w:val="0"/>
              <w:keepLines w:val="0"/>
              <w:widowControl/>
              <w:suppressLineNumbers w:val="0"/>
              <w:jc w:val="left"/>
              <w:textAlignment w:val="center"/>
              <w:rPr>
                <w:rFonts w:hint="default" w:ascii="新宋体" w:hAnsi="新宋体" w:eastAsia="新宋体" w:cs="新宋体"/>
                <w:i w:val="0"/>
                <w:iCs w:val="0"/>
                <w:color w:val="000000"/>
                <w:sz w:val="20"/>
                <w:szCs w:val="20"/>
                <w:u w:val="none"/>
                <w:lang w:val="en-US" w:eastAsia="zh-CN"/>
              </w:rPr>
            </w:pPr>
            <w:r>
              <w:rPr>
                <w:rFonts w:hint="eastAsia" w:ascii="新宋体" w:hAnsi="新宋体" w:eastAsia="新宋体" w:cs="新宋体"/>
                <w:i w:val="0"/>
                <w:iCs w:val="0"/>
                <w:color w:val="000000"/>
                <w:sz w:val="20"/>
                <w:szCs w:val="20"/>
                <w:u w:val="none"/>
                <w:lang w:val="en-US" w:eastAsia="zh-CN"/>
              </w:rPr>
              <w:t>4.是否能按时提供一日六餐服务；</w:t>
            </w:r>
          </w:p>
          <w:p w14:paraId="5B96AF21">
            <w:pPr>
              <w:keepNext w:val="0"/>
              <w:keepLines w:val="0"/>
              <w:widowControl/>
              <w:suppressLineNumbers w:val="0"/>
              <w:jc w:val="left"/>
              <w:textAlignment w:val="center"/>
              <w:rPr>
                <w:rFonts w:hint="default"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5.是否能按每周提供有别与日常汤水的营养汤；</w:t>
            </w:r>
          </w:p>
          <w:p w14:paraId="394A8001">
            <w:pPr>
              <w:keepNext w:val="0"/>
              <w:keepLines w:val="0"/>
              <w:widowControl/>
              <w:suppressLineNumbers w:val="0"/>
              <w:jc w:val="left"/>
              <w:textAlignment w:val="center"/>
              <w:rPr>
                <w:rFonts w:hint="default"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6.是否按产妇及营养师的要求，提供个性化的份量供给，保障产妇的营养摄入；</w:t>
            </w:r>
          </w:p>
          <w:p w14:paraId="36CF69CC">
            <w:pPr>
              <w:keepNext w:val="0"/>
              <w:keepLines w:val="0"/>
              <w:widowControl/>
              <w:suppressLineNumbers w:val="0"/>
              <w:jc w:val="left"/>
              <w:textAlignment w:val="center"/>
              <w:rPr>
                <w:rFonts w:hint="default"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7.餐品按时保质保量送达的保障措施方案全面；</w:t>
            </w:r>
          </w:p>
          <w:p w14:paraId="0827A6B1">
            <w:pPr>
              <w:keepNext w:val="0"/>
              <w:keepLines w:val="0"/>
              <w:widowControl/>
              <w:suppressLineNumbers w:val="0"/>
              <w:jc w:val="left"/>
              <w:textAlignment w:val="center"/>
              <w:rPr>
                <w:rFonts w:hint="eastAsia"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8.满足1条得1分，未有上述相关内容得0分。</w:t>
            </w:r>
          </w:p>
        </w:tc>
        <w:tc>
          <w:tcPr>
            <w:tcW w:w="252" w:type="pct"/>
            <w:shd w:val="clear" w:color="auto" w:fill="FFFFFF"/>
            <w:noWrap w:val="0"/>
            <w:vAlign w:val="center"/>
          </w:tcPr>
          <w:p w14:paraId="2FA05772">
            <w:pPr>
              <w:keepNext w:val="0"/>
              <w:keepLines w:val="0"/>
              <w:widowControl/>
              <w:suppressLineNumbers w:val="0"/>
              <w:jc w:val="center"/>
              <w:textAlignment w:val="center"/>
              <w:rPr>
                <w:rFonts w:hint="eastAsia" w:ascii="新宋体" w:hAnsi="新宋体" w:eastAsia="新宋体" w:cs="新宋体"/>
                <w:i w:val="0"/>
                <w:iCs w:val="0"/>
                <w:color w:val="000000"/>
                <w:kern w:val="2"/>
                <w:sz w:val="20"/>
                <w:szCs w:val="20"/>
                <w:u w:val="none"/>
                <w:lang w:val="en-US" w:eastAsia="zh-CN" w:bidi="ar-SA"/>
              </w:rPr>
            </w:pPr>
            <w:r>
              <w:rPr>
                <w:rFonts w:hint="eastAsia" w:ascii="新宋体" w:hAnsi="新宋体" w:eastAsia="新宋体" w:cs="新宋体"/>
                <w:i w:val="0"/>
                <w:iCs w:val="0"/>
                <w:color w:val="000000"/>
                <w:sz w:val="20"/>
                <w:szCs w:val="20"/>
                <w:u w:val="none"/>
                <w:lang w:val="en-US" w:eastAsia="zh-CN"/>
              </w:rPr>
              <w:t>7</w:t>
            </w:r>
          </w:p>
        </w:tc>
        <w:tc>
          <w:tcPr>
            <w:tcW w:w="284" w:type="pct"/>
            <w:shd w:val="clear" w:color="auto" w:fill="FFFFFF"/>
            <w:noWrap w:val="0"/>
            <w:vAlign w:val="center"/>
          </w:tcPr>
          <w:p w14:paraId="5D887AA7">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p>
        </w:tc>
        <w:tc>
          <w:tcPr>
            <w:tcW w:w="350" w:type="pct"/>
            <w:shd w:val="clear" w:color="auto" w:fill="FFFFFF"/>
            <w:noWrap w:val="0"/>
            <w:vAlign w:val="center"/>
          </w:tcPr>
          <w:p w14:paraId="1A8791E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lang w:val="en-US" w:eastAsia="zh-CN"/>
              </w:rPr>
            </w:pPr>
          </w:p>
        </w:tc>
      </w:tr>
      <w:tr w14:paraId="7882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229" w:type="pct"/>
            <w:shd w:val="clear" w:color="auto" w:fill="FFFFFF"/>
            <w:noWrap w:val="0"/>
            <w:vAlign w:val="center"/>
          </w:tcPr>
          <w:p w14:paraId="47A47832">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w:t>
            </w:r>
          </w:p>
        </w:tc>
        <w:tc>
          <w:tcPr>
            <w:tcW w:w="587" w:type="pct"/>
            <w:shd w:val="clear" w:color="auto" w:fill="FFFFFF"/>
            <w:noWrap w:val="0"/>
            <w:vAlign w:val="center"/>
          </w:tcPr>
          <w:p w14:paraId="5C7F64BD">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菜品多样性与创新性（</w:t>
            </w:r>
            <w:r>
              <w:rPr>
                <w:rFonts w:hint="eastAsia" w:ascii="新宋体" w:hAnsi="新宋体" w:eastAsia="新宋体" w:cs="新宋体"/>
                <w:i w:val="0"/>
                <w:iCs w:val="0"/>
                <w:color w:val="FF0000"/>
                <w:kern w:val="0"/>
                <w:sz w:val="20"/>
                <w:szCs w:val="20"/>
                <w:u w:val="none"/>
                <w:lang w:val="en-US" w:eastAsia="zh-CN" w:bidi="ar"/>
              </w:rPr>
              <w:t>4分）</w:t>
            </w:r>
          </w:p>
        </w:tc>
        <w:tc>
          <w:tcPr>
            <w:tcW w:w="3296" w:type="pct"/>
            <w:shd w:val="clear" w:color="auto" w:fill="FFFFFF"/>
            <w:noWrap w:val="0"/>
            <w:vAlign w:val="center"/>
          </w:tcPr>
          <w:p w14:paraId="3AF9C55D">
            <w:pPr>
              <w:keepNext w:val="0"/>
              <w:keepLines w:val="0"/>
              <w:widowControl/>
              <w:suppressLineNumbers w:val="0"/>
              <w:jc w:val="left"/>
              <w:textAlignment w:val="center"/>
              <w:rPr>
                <w:rFonts w:hint="eastAsia"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1.菜品种类（主食、主菜、汤品、点心等）是否丰富，得1分；</w:t>
            </w:r>
          </w:p>
          <w:p w14:paraId="59ABA1C7">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2.是否具备菜品研发和创新能力，能根据季节变化和患者反馈更新菜单。得1分；</w:t>
            </w:r>
          </w:p>
          <w:p w14:paraId="7EC90F6E">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3.未提供相关内容的，得0分。</w:t>
            </w:r>
          </w:p>
        </w:tc>
        <w:tc>
          <w:tcPr>
            <w:tcW w:w="252" w:type="pct"/>
            <w:shd w:val="clear" w:color="auto" w:fill="FFFFFF"/>
            <w:noWrap w:val="0"/>
            <w:vAlign w:val="center"/>
          </w:tcPr>
          <w:p w14:paraId="54EEF9DC">
            <w:pPr>
              <w:keepNext w:val="0"/>
              <w:keepLines w:val="0"/>
              <w:widowControl/>
              <w:suppressLineNumbers w:val="0"/>
              <w:jc w:val="center"/>
              <w:textAlignment w:val="center"/>
              <w:rPr>
                <w:rFonts w:hint="eastAsia" w:ascii="新宋体" w:hAnsi="新宋体" w:eastAsia="新宋体" w:cs="新宋体"/>
                <w:i w:val="0"/>
                <w:iCs w:val="0"/>
                <w:color w:val="000000"/>
                <w:kern w:val="2"/>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4</w:t>
            </w:r>
          </w:p>
        </w:tc>
        <w:tc>
          <w:tcPr>
            <w:tcW w:w="284" w:type="pct"/>
            <w:shd w:val="clear" w:color="auto" w:fill="FFFFFF"/>
            <w:noWrap w:val="0"/>
            <w:vAlign w:val="center"/>
          </w:tcPr>
          <w:p w14:paraId="200BD119">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c>
          <w:tcPr>
            <w:tcW w:w="350" w:type="pct"/>
            <w:shd w:val="clear" w:color="auto" w:fill="FFFFFF"/>
            <w:noWrap w:val="0"/>
            <w:vAlign w:val="center"/>
          </w:tcPr>
          <w:p w14:paraId="2D20DB0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r>
      <w:tr w14:paraId="35A6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9" w:type="pct"/>
            <w:shd w:val="clear" w:color="auto" w:fill="FFFFFF"/>
            <w:noWrap w:val="0"/>
            <w:vAlign w:val="center"/>
          </w:tcPr>
          <w:p w14:paraId="2EB2570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w:t>
            </w:r>
          </w:p>
        </w:tc>
        <w:tc>
          <w:tcPr>
            <w:tcW w:w="587" w:type="pct"/>
            <w:shd w:val="clear" w:color="auto" w:fill="FFFFFF"/>
            <w:noWrap w:val="0"/>
            <w:vAlign w:val="center"/>
          </w:tcPr>
          <w:p w14:paraId="32EDEDD9">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特殊需求应对能力（1分）</w:t>
            </w:r>
          </w:p>
        </w:tc>
        <w:tc>
          <w:tcPr>
            <w:tcW w:w="3296" w:type="pct"/>
            <w:shd w:val="clear" w:color="auto" w:fill="FFFFFF"/>
            <w:noWrap w:val="0"/>
            <w:vAlign w:val="center"/>
          </w:tcPr>
          <w:p w14:paraId="0FFE45E0">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是否具备应对少数民族（如清真）、素食、食物过敏等特殊饮食需求的能力和预案，得1分；未提供相关内容的，得0分。</w:t>
            </w:r>
          </w:p>
        </w:tc>
        <w:tc>
          <w:tcPr>
            <w:tcW w:w="252" w:type="pct"/>
            <w:shd w:val="clear" w:color="auto" w:fill="FFFFFF"/>
            <w:noWrap w:val="0"/>
            <w:vAlign w:val="center"/>
          </w:tcPr>
          <w:p w14:paraId="5C115F37">
            <w:pPr>
              <w:keepNext w:val="0"/>
              <w:keepLines w:val="0"/>
              <w:widowControl/>
              <w:suppressLineNumbers w:val="0"/>
              <w:jc w:val="center"/>
              <w:textAlignment w:val="center"/>
              <w:rPr>
                <w:rFonts w:hint="eastAsia" w:ascii="新宋体" w:hAnsi="新宋体" w:eastAsia="新宋体" w:cs="新宋体"/>
                <w:i w:val="0"/>
                <w:iCs w:val="0"/>
                <w:color w:val="000000"/>
                <w:kern w:val="2"/>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1</w:t>
            </w:r>
          </w:p>
        </w:tc>
        <w:tc>
          <w:tcPr>
            <w:tcW w:w="284" w:type="pct"/>
            <w:shd w:val="clear" w:color="auto" w:fill="FFFFFF"/>
            <w:noWrap w:val="0"/>
            <w:vAlign w:val="center"/>
          </w:tcPr>
          <w:p w14:paraId="6664877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c>
          <w:tcPr>
            <w:tcW w:w="350" w:type="pct"/>
            <w:shd w:val="clear" w:color="auto" w:fill="FFFFFF"/>
            <w:noWrap w:val="0"/>
            <w:vAlign w:val="center"/>
          </w:tcPr>
          <w:p w14:paraId="417CC9D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r>
      <w:tr w14:paraId="50C4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229" w:type="pct"/>
            <w:shd w:val="clear" w:color="auto" w:fill="FFFFFF"/>
            <w:noWrap w:val="0"/>
            <w:vAlign w:val="center"/>
          </w:tcPr>
          <w:p w14:paraId="21FC9A20">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4</w:t>
            </w:r>
          </w:p>
        </w:tc>
        <w:tc>
          <w:tcPr>
            <w:tcW w:w="587" w:type="pct"/>
            <w:shd w:val="clear" w:color="auto" w:fill="FFFFFF"/>
            <w:noWrap w:val="0"/>
            <w:vAlign w:val="center"/>
          </w:tcPr>
          <w:p w14:paraId="57BBEB4F">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食品安全管理体系认证（</w:t>
            </w:r>
            <w:r>
              <w:rPr>
                <w:rFonts w:hint="eastAsia" w:ascii="新宋体" w:hAnsi="新宋体" w:eastAsia="新宋体" w:cs="新宋体"/>
                <w:i w:val="0"/>
                <w:iCs w:val="0"/>
                <w:color w:val="FF0000"/>
                <w:kern w:val="0"/>
                <w:sz w:val="20"/>
                <w:szCs w:val="20"/>
                <w:u w:val="none"/>
                <w:lang w:val="en-US" w:eastAsia="zh-CN" w:bidi="ar"/>
              </w:rPr>
              <w:t>16分</w:t>
            </w:r>
            <w:r>
              <w:rPr>
                <w:rFonts w:hint="eastAsia" w:ascii="新宋体" w:hAnsi="新宋体" w:eastAsia="新宋体" w:cs="新宋体"/>
                <w:i w:val="0"/>
                <w:iCs w:val="0"/>
                <w:color w:val="000000"/>
                <w:kern w:val="0"/>
                <w:sz w:val="20"/>
                <w:szCs w:val="20"/>
                <w:u w:val="none"/>
                <w:lang w:val="en-US" w:eastAsia="zh-CN" w:bidi="ar"/>
              </w:rPr>
              <w:t>）</w:t>
            </w:r>
          </w:p>
        </w:tc>
        <w:tc>
          <w:tcPr>
            <w:tcW w:w="3296" w:type="pct"/>
            <w:shd w:val="clear" w:color="auto" w:fill="FFFFFF"/>
            <w:noWrap w:val="0"/>
            <w:vAlign w:val="center"/>
          </w:tcPr>
          <w:p w14:paraId="14D2C1B9">
            <w:pPr>
              <w:keepNext w:val="0"/>
              <w:keepLines w:val="0"/>
              <w:widowControl/>
              <w:suppressLineNumbers w:val="0"/>
              <w:jc w:val="left"/>
              <w:textAlignment w:val="center"/>
              <w:rPr>
                <w:rFonts w:hint="eastAsia"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1.投标人是否具备有效的食品安全管理体系认证，得2分（需提供证书复印件，满分）；有完善体系文件但无认证，酌情给分；无0分；</w:t>
            </w:r>
          </w:p>
          <w:p w14:paraId="41768FAD">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 中央厨房配套等设备展示，如：面点间（2分）、副食库（2分）、洗消间（2分）、厨房（3分）、分餐间（3分），餐具（1分），留样（1分）得14分；</w:t>
            </w:r>
          </w:p>
          <w:p w14:paraId="755C373F">
            <w:pPr>
              <w:keepNext w:val="0"/>
              <w:keepLines w:val="0"/>
              <w:widowControl/>
              <w:suppressLineNumbers w:val="0"/>
              <w:jc w:val="both"/>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c>
          <w:tcPr>
            <w:tcW w:w="252" w:type="pct"/>
            <w:shd w:val="clear" w:color="auto" w:fill="FFFFFF"/>
            <w:noWrap w:val="0"/>
            <w:vAlign w:val="center"/>
          </w:tcPr>
          <w:p w14:paraId="3B19D69C">
            <w:pPr>
              <w:keepNext w:val="0"/>
              <w:keepLines w:val="0"/>
              <w:widowControl/>
              <w:suppressLineNumbers w:val="0"/>
              <w:jc w:val="center"/>
              <w:textAlignment w:val="center"/>
              <w:rPr>
                <w:rFonts w:hint="eastAsia" w:ascii="新宋体" w:hAnsi="新宋体" w:eastAsia="新宋体" w:cs="新宋体"/>
                <w:i w:val="0"/>
                <w:iCs w:val="0"/>
                <w:color w:val="000000"/>
                <w:kern w:val="2"/>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16</w:t>
            </w:r>
          </w:p>
        </w:tc>
        <w:tc>
          <w:tcPr>
            <w:tcW w:w="284" w:type="pct"/>
            <w:shd w:val="clear" w:color="auto" w:fill="FFFFFF"/>
            <w:noWrap w:val="0"/>
            <w:vAlign w:val="center"/>
          </w:tcPr>
          <w:p w14:paraId="43D1017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c>
          <w:tcPr>
            <w:tcW w:w="350" w:type="pct"/>
            <w:shd w:val="clear" w:color="auto" w:fill="FFFFFF"/>
            <w:noWrap w:val="0"/>
            <w:vAlign w:val="center"/>
          </w:tcPr>
          <w:p w14:paraId="5EFCB7E4">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r>
      <w:tr w14:paraId="37B5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29" w:type="pct"/>
            <w:shd w:val="clear" w:color="auto" w:fill="FFFFFF"/>
            <w:noWrap w:val="0"/>
            <w:vAlign w:val="center"/>
          </w:tcPr>
          <w:p w14:paraId="595D8EF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5</w:t>
            </w:r>
          </w:p>
        </w:tc>
        <w:tc>
          <w:tcPr>
            <w:tcW w:w="587" w:type="pct"/>
            <w:shd w:val="clear" w:color="auto" w:fill="FFFFFF"/>
            <w:noWrap w:val="0"/>
            <w:vAlign w:val="center"/>
          </w:tcPr>
          <w:p w14:paraId="35028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食材采购与溯源（2分）</w:t>
            </w:r>
          </w:p>
        </w:tc>
        <w:tc>
          <w:tcPr>
            <w:tcW w:w="3296" w:type="pct"/>
            <w:shd w:val="clear" w:color="auto" w:fill="FFFFFF"/>
            <w:noWrap/>
            <w:vAlign w:val="center"/>
          </w:tcPr>
          <w:p w14:paraId="108886C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1.是否有严格的供应商遴选标准和食材验收标准，是否优先选用绿色、有机、有溯源体系的食材，得1分；</w:t>
            </w:r>
          </w:p>
          <w:p w14:paraId="55899F1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2.是否建立完善的食材溯源体系，能快速追查任一食材的来源，得1分；</w:t>
            </w:r>
          </w:p>
          <w:p w14:paraId="05FEF69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c>
          <w:tcPr>
            <w:tcW w:w="252" w:type="pct"/>
            <w:shd w:val="clear" w:color="auto" w:fill="FFFFFF"/>
            <w:noWrap/>
            <w:vAlign w:val="center"/>
          </w:tcPr>
          <w:p w14:paraId="54923295">
            <w:pPr>
              <w:keepNext w:val="0"/>
              <w:keepLines w:val="0"/>
              <w:widowControl/>
              <w:suppressLineNumbers w:val="0"/>
              <w:jc w:val="center"/>
              <w:textAlignment w:val="center"/>
              <w:rPr>
                <w:rFonts w:hint="eastAsia" w:ascii="新宋体" w:hAnsi="新宋体" w:eastAsia="新宋体" w:cs="新宋体"/>
                <w:i w:val="0"/>
                <w:iCs w:val="0"/>
                <w:color w:val="000000"/>
                <w:kern w:val="2"/>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2</w:t>
            </w:r>
          </w:p>
        </w:tc>
        <w:tc>
          <w:tcPr>
            <w:tcW w:w="284" w:type="pct"/>
            <w:shd w:val="clear" w:color="auto" w:fill="FFFFFF"/>
            <w:noWrap/>
            <w:vAlign w:val="center"/>
          </w:tcPr>
          <w:p w14:paraId="584425C5">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c>
          <w:tcPr>
            <w:tcW w:w="350" w:type="pct"/>
            <w:shd w:val="clear" w:color="auto" w:fill="FFFFFF"/>
            <w:noWrap/>
            <w:vAlign w:val="center"/>
          </w:tcPr>
          <w:p w14:paraId="694CC996">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r>
      <w:tr w14:paraId="09E9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29" w:type="pct"/>
            <w:shd w:val="clear" w:color="auto" w:fill="FFFFFF"/>
            <w:noWrap w:val="0"/>
            <w:vAlign w:val="center"/>
          </w:tcPr>
          <w:p w14:paraId="60416C2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6</w:t>
            </w:r>
          </w:p>
        </w:tc>
        <w:tc>
          <w:tcPr>
            <w:tcW w:w="587" w:type="pct"/>
            <w:shd w:val="clear" w:color="auto" w:fill="FFFFFF"/>
            <w:noWrap w:val="0"/>
            <w:vAlign w:val="center"/>
          </w:tcPr>
          <w:p w14:paraId="474B8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加工制作与配送流程（4分）</w:t>
            </w:r>
          </w:p>
        </w:tc>
        <w:tc>
          <w:tcPr>
            <w:tcW w:w="3296" w:type="pct"/>
            <w:shd w:val="clear" w:color="auto" w:fill="FFFFFF"/>
            <w:noWrap/>
            <w:vAlign w:val="center"/>
          </w:tcPr>
          <w:p w14:paraId="38D1ADA2">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1.中央厨房/加工中心的工艺流程设计是否合理，能否有效避免交叉污染，得3分；</w:t>
            </w:r>
          </w:p>
          <w:p w14:paraId="4F07E7B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2.配送方案（保温、密封、时效）是否完善，能确保餐品在送达时温度、品相和口感达标，得1分；</w:t>
            </w:r>
          </w:p>
          <w:p w14:paraId="7C89085A">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c>
          <w:tcPr>
            <w:tcW w:w="252" w:type="pct"/>
            <w:shd w:val="clear" w:color="auto" w:fill="FFFFFF"/>
            <w:noWrap/>
            <w:vAlign w:val="center"/>
          </w:tcPr>
          <w:p w14:paraId="0EDDF90B">
            <w:pPr>
              <w:keepNext w:val="0"/>
              <w:keepLines w:val="0"/>
              <w:widowControl/>
              <w:suppressLineNumbers w:val="0"/>
              <w:jc w:val="center"/>
              <w:textAlignment w:val="center"/>
              <w:rPr>
                <w:rFonts w:hint="eastAsia" w:ascii="新宋体" w:hAnsi="新宋体" w:eastAsia="新宋体" w:cs="新宋体"/>
                <w:i w:val="0"/>
                <w:iCs w:val="0"/>
                <w:color w:val="000000"/>
                <w:kern w:val="2"/>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4</w:t>
            </w:r>
          </w:p>
        </w:tc>
        <w:tc>
          <w:tcPr>
            <w:tcW w:w="284" w:type="pct"/>
            <w:shd w:val="clear" w:color="auto" w:fill="FFFFFF"/>
            <w:noWrap/>
            <w:vAlign w:val="center"/>
          </w:tcPr>
          <w:p w14:paraId="06A7761A">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c>
          <w:tcPr>
            <w:tcW w:w="350" w:type="pct"/>
            <w:shd w:val="clear" w:color="auto" w:fill="FFFFFF"/>
            <w:noWrap/>
            <w:vAlign w:val="center"/>
          </w:tcPr>
          <w:p w14:paraId="5EF87282">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r>
      <w:tr w14:paraId="0B68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29" w:type="pct"/>
            <w:shd w:val="clear" w:color="auto" w:fill="FFFFFF"/>
            <w:noWrap w:val="0"/>
            <w:vAlign w:val="center"/>
          </w:tcPr>
          <w:p w14:paraId="350ACCB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7</w:t>
            </w:r>
          </w:p>
        </w:tc>
        <w:tc>
          <w:tcPr>
            <w:tcW w:w="587" w:type="pct"/>
            <w:shd w:val="clear" w:color="auto" w:fill="FFFFFF"/>
            <w:noWrap w:val="0"/>
            <w:vAlign w:val="center"/>
          </w:tcPr>
          <w:p w14:paraId="54C97305">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检验检测与应急预案（2分）</w:t>
            </w:r>
          </w:p>
        </w:tc>
        <w:tc>
          <w:tcPr>
            <w:tcW w:w="3296" w:type="pct"/>
            <w:shd w:val="clear" w:color="auto" w:fill="FFFFFF"/>
            <w:noWrap/>
            <w:vAlign w:val="center"/>
          </w:tcPr>
          <w:p w14:paraId="6CE6B7A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1.是否有独立的检验室或委托第三方进行定期微生物及理化指标检测，并留存记录，得1分；</w:t>
            </w:r>
          </w:p>
          <w:p w14:paraId="3B26EF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2.是否有完善的食品安全事故应急预案，得1分；</w:t>
            </w:r>
          </w:p>
          <w:p w14:paraId="6BD0292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c>
          <w:tcPr>
            <w:tcW w:w="252" w:type="pct"/>
            <w:shd w:val="clear" w:color="auto" w:fill="FFFFFF"/>
            <w:noWrap/>
            <w:vAlign w:val="center"/>
          </w:tcPr>
          <w:p w14:paraId="285BF53E">
            <w:pPr>
              <w:keepNext w:val="0"/>
              <w:keepLines w:val="0"/>
              <w:widowControl/>
              <w:suppressLineNumbers w:val="0"/>
              <w:jc w:val="center"/>
              <w:textAlignment w:val="center"/>
              <w:rPr>
                <w:rFonts w:hint="eastAsia" w:ascii="新宋体" w:hAnsi="新宋体" w:eastAsia="新宋体" w:cs="新宋体"/>
                <w:i w:val="0"/>
                <w:iCs w:val="0"/>
                <w:color w:val="000000"/>
                <w:kern w:val="2"/>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2</w:t>
            </w:r>
          </w:p>
        </w:tc>
        <w:tc>
          <w:tcPr>
            <w:tcW w:w="284" w:type="pct"/>
            <w:shd w:val="clear" w:color="auto" w:fill="FFFFFF"/>
            <w:noWrap/>
            <w:vAlign w:val="center"/>
          </w:tcPr>
          <w:p w14:paraId="2BDC458F">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c>
          <w:tcPr>
            <w:tcW w:w="350" w:type="pct"/>
            <w:shd w:val="clear" w:color="auto" w:fill="FFFFFF"/>
            <w:noWrap/>
            <w:vAlign w:val="center"/>
          </w:tcPr>
          <w:p w14:paraId="0C95A48E">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r>
      <w:tr w14:paraId="7880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229" w:type="pct"/>
            <w:shd w:val="clear" w:color="auto" w:fill="FFFFFF"/>
            <w:noWrap w:val="0"/>
            <w:vAlign w:val="center"/>
          </w:tcPr>
          <w:p w14:paraId="0B3722DE">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8</w:t>
            </w:r>
          </w:p>
        </w:tc>
        <w:tc>
          <w:tcPr>
            <w:tcW w:w="587" w:type="pct"/>
            <w:shd w:val="clear" w:color="auto" w:fill="FFFFFF"/>
            <w:noWrap w:val="0"/>
            <w:vAlign w:val="center"/>
          </w:tcPr>
          <w:p w14:paraId="575E0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团队专业性（2分）</w:t>
            </w:r>
          </w:p>
        </w:tc>
        <w:tc>
          <w:tcPr>
            <w:tcW w:w="3296" w:type="pct"/>
            <w:shd w:val="clear" w:color="auto" w:fill="FFFFFF"/>
            <w:noWrap/>
            <w:vAlign w:val="center"/>
          </w:tcPr>
          <w:p w14:paraId="3CA01434">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1.项目团队中是否配备专职注册营养师，并能提供资格证书和社保缴纳证明。（核心优势，高分），得1分；</w:t>
            </w:r>
          </w:p>
          <w:p w14:paraId="114380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2.核心管理人员及厨师长是否具备丰富的医院营养餐或高端月子餐服务经验，得1分；</w:t>
            </w:r>
          </w:p>
          <w:p w14:paraId="491FEC7D">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c>
          <w:tcPr>
            <w:tcW w:w="252" w:type="pct"/>
            <w:shd w:val="clear" w:color="auto" w:fill="FFFFFF"/>
            <w:noWrap/>
            <w:vAlign w:val="center"/>
          </w:tcPr>
          <w:p w14:paraId="7C0672F0">
            <w:pPr>
              <w:keepNext w:val="0"/>
              <w:keepLines w:val="0"/>
              <w:widowControl/>
              <w:suppressLineNumbers w:val="0"/>
              <w:jc w:val="center"/>
              <w:textAlignment w:val="center"/>
              <w:rPr>
                <w:rFonts w:hint="eastAsia" w:ascii="新宋体" w:hAnsi="新宋体" w:eastAsia="新宋体" w:cs="新宋体"/>
                <w:i w:val="0"/>
                <w:iCs w:val="0"/>
                <w:color w:val="000000"/>
                <w:kern w:val="2"/>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2</w:t>
            </w:r>
          </w:p>
        </w:tc>
        <w:tc>
          <w:tcPr>
            <w:tcW w:w="284" w:type="pct"/>
            <w:shd w:val="clear" w:color="auto" w:fill="FFFFFF"/>
            <w:noWrap/>
            <w:vAlign w:val="center"/>
          </w:tcPr>
          <w:p w14:paraId="1D148F48">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c>
          <w:tcPr>
            <w:tcW w:w="350" w:type="pct"/>
            <w:shd w:val="clear" w:color="auto" w:fill="FFFFFF"/>
            <w:noWrap/>
            <w:vAlign w:val="center"/>
          </w:tcPr>
          <w:p w14:paraId="2F88B317">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r>
      <w:tr w14:paraId="1BC4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229" w:type="pct"/>
            <w:shd w:val="clear" w:color="auto" w:fill="FFFFFF"/>
            <w:noWrap w:val="0"/>
            <w:vAlign w:val="center"/>
          </w:tcPr>
          <w:p w14:paraId="1DF49AD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9</w:t>
            </w:r>
          </w:p>
        </w:tc>
        <w:tc>
          <w:tcPr>
            <w:tcW w:w="587" w:type="pct"/>
            <w:shd w:val="clear" w:color="auto" w:fill="FFFFFF"/>
            <w:noWrap w:val="0"/>
            <w:vAlign w:val="center"/>
          </w:tcPr>
          <w:p w14:paraId="3EFA2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服务实施方案（2分）</w:t>
            </w:r>
          </w:p>
        </w:tc>
        <w:tc>
          <w:tcPr>
            <w:tcW w:w="3296" w:type="pct"/>
            <w:shd w:val="clear" w:color="auto" w:fill="FFFFFF"/>
            <w:noWrap/>
            <w:vAlign w:val="center"/>
          </w:tcPr>
          <w:p w14:paraId="2F9799CE">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1.服务流程（从订餐、备餐、配送、发放到回收）是否清晰、高效、人性化，得1分</w:t>
            </w:r>
          </w:p>
          <w:p w14:paraId="3EF6DC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2.是否有与医院对接或独立的订餐系统方案，提升管理效率，得1分；</w:t>
            </w:r>
          </w:p>
          <w:p w14:paraId="74C90224">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c>
          <w:tcPr>
            <w:tcW w:w="252" w:type="pct"/>
            <w:shd w:val="clear" w:color="auto" w:fill="FFFFFF"/>
            <w:noWrap/>
            <w:vAlign w:val="center"/>
          </w:tcPr>
          <w:p w14:paraId="400C899A">
            <w:pPr>
              <w:keepNext w:val="0"/>
              <w:keepLines w:val="0"/>
              <w:widowControl/>
              <w:suppressLineNumbers w:val="0"/>
              <w:jc w:val="center"/>
              <w:textAlignment w:val="center"/>
              <w:rPr>
                <w:rFonts w:hint="eastAsia" w:ascii="新宋体" w:hAnsi="新宋体" w:eastAsia="新宋体" w:cs="新宋体"/>
                <w:i w:val="0"/>
                <w:iCs w:val="0"/>
                <w:color w:val="000000"/>
                <w:kern w:val="2"/>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2</w:t>
            </w:r>
          </w:p>
        </w:tc>
        <w:tc>
          <w:tcPr>
            <w:tcW w:w="284" w:type="pct"/>
            <w:shd w:val="clear" w:color="auto" w:fill="FFFFFF"/>
            <w:noWrap/>
            <w:vAlign w:val="center"/>
          </w:tcPr>
          <w:p w14:paraId="54FE26B0">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c>
          <w:tcPr>
            <w:tcW w:w="350" w:type="pct"/>
            <w:shd w:val="clear" w:color="auto" w:fill="FFFFFF"/>
            <w:noWrap/>
            <w:vAlign w:val="center"/>
          </w:tcPr>
          <w:p w14:paraId="2B6A153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r>
      <w:tr w14:paraId="1992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229" w:type="pct"/>
            <w:shd w:val="clear" w:color="auto" w:fill="FFFFFF"/>
            <w:noWrap w:val="0"/>
            <w:vAlign w:val="center"/>
          </w:tcPr>
          <w:p w14:paraId="158C5CD4">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10</w:t>
            </w:r>
          </w:p>
        </w:tc>
        <w:tc>
          <w:tcPr>
            <w:tcW w:w="587" w:type="pct"/>
            <w:shd w:val="clear" w:color="auto" w:fill="FFFFFF"/>
            <w:noWrap w:val="0"/>
            <w:vAlign w:val="center"/>
          </w:tcPr>
          <w:p w14:paraId="47863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沟通与应急机制（2分）</w:t>
            </w:r>
          </w:p>
        </w:tc>
        <w:tc>
          <w:tcPr>
            <w:tcW w:w="3296" w:type="pct"/>
            <w:shd w:val="clear" w:color="auto" w:fill="FFFFFF"/>
            <w:noWrap/>
            <w:vAlign w:val="center"/>
          </w:tcPr>
          <w:p w14:paraId="035DFB3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1.是否有明确的院内对接人及沟通协调机制，得1分；</w:t>
            </w:r>
          </w:p>
          <w:p w14:paraId="6EFBE1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2.对于临时增减餐数、投诉处理等是否有快速响应和解决预案，得1分；</w:t>
            </w:r>
          </w:p>
          <w:p w14:paraId="3EDD2BAE">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3.未有上述相关内容得0分。</w:t>
            </w:r>
          </w:p>
        </w:tc>
        <w:tc>
          <w:tcPr>
            <w:tcW w:w="252" w:type="pct"/>
            <w:shd w:val="clear" w:color="auto" w:fill="FFFFFF"/>
            <w:noWrap/>
            <w:vAlign w:val="center"/>
          </w:tcPr>
          <w:p w14:paraId="4BC9600B">
            <w:pPr>
              <w:keepNext w:val="0"/>
              <w:keepLines w:val="0"/>
              <w:widowControl/>
              <w:suppressLineNumbers w:val="0"/>
              <w:jc w:val="center"/>
              <w:textAlignment w:val="center"/>
              <w:rPr>
                <w:rFonts w:hint="eastAsia" w:ascii="新宋体" w:hAnsi="新宋体" w:eastAsia="新宋体" w:cs="新宋体"/>
                <w:i w:val="0"/>
                <w:iCs w:val="0"/>
                <w:color w:val="000000"/>
                <w:kern w:val="2"/>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2</w:t>
            </w:r>
          </w:p>
        </w:tc>
        <w:tc>
          <w:tcPr>
            <w:tcW w:w="284" w:type="pct"/>
            <w:shd w:val="clear" w:color="auto" w:fill="FFFFFF"/>
            <w:noWrap/>
            <w:vAlign w:val="center"/>
          </w:tcPr>
          <w:p w14:paraId="606DA4D5">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c>
          <w:tcPr>
            <w:tcW w:w="350" w:type="pct"/>
            <w:shd w:val="clear" w:color="auto" w:fill="FFFFFF"/>
            <w:noWrap/>
            <w:vAlign w:val="center"/>
          </w:tcPr>
          <w:p w14:paraId="1ADD934C">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r>
      <w:tr w14:paraId="080B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29" w:type="pct"/>
            <w:shd w:val="clear" w:color="auto" w:fill="FFFFFF"/>
            <w:noWrap w:val="0"/>
            <w:vAlign w:val="center"/>
          </w:tcPr>
          <w:p w14:paraId="53CBB69C">
            <w:pPr>
              <w:keepNext w:val="0"/>
              <w:keepLines w:val="0"/>
              <w:widowControl/>
              <w:suppressLineNumbers w:val="0"/>
              <w:jc w:val="center"/>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11</w:t>
            </w:r>
          </w:p>
        </w:tc>
        <w:tc>
          <w:tcPr>
            <w:tcW w:w="587" w:type="pct"/>
            <w:shd w:val="clear" w:color="auto" w:fill="FFFFFF"/>
            <w:noWrap w:val="0"/>
            <w:vAlign w:val="center"/>
          </w:tcPr>
          <w:p w14:paraId="52CFC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同类项目经验（6分）</w:t>
            </w:r>
          </w:p>
        </w:tc>
        <w:tc>
          <w:tcPr>
            <w:tcW w:w="3296" w:type="pct"/>
            <w:shd w:val="clear" w:color="auto" w:fill="FFFFFF"/>
            <w:noWrap w:val="0"/>
            <w:vAlign w:val="center"/>
          </w:tcPr>
          <w:p w14:paraId="447E72B4">
            <w:pPr>
              <w:keepNext w:val="0"/>
              <w:keepLines w:val="0"/>
              <w:widowControl/>
              <w:suppressLineNumbers w:val="0"/>
              <w:jc w:val="left"/>
              <w:textAlignment w:val="center"/>
              <w:rPr>
                <w:rFonts w:hint="eastAsia" w:ascii="新宋体" w:hAnsi="新宋体" w:eastAsia="新宋体" w:cs="新宋体"/>
                <w:i w:val="0"/>
                <w:iCs w:val="0"/>
                <w:color w:val="000000"/>
                <w:kern w:val="0"/>
                <w:sz w:val="20"/>
                <w:szCs w:val="20"/>
                <w:u w:val="none"/>
                <w:lang w:val="en-US" w:eastAsia="zh-CN" w:bidi="ar"/>
              </w:rPr>
            </w:pPr>
            <w:r>
              <w:rPr>
                <w:rFonts w:hint="eastAsia" w:ascii="新宋体" w:hAnsi="新宋体" w:eastAsia="新宋体" w:cs="新宋体"/>
                <w:i w:val="0"/>
                <w:iCs w:val="0"/>
                <w:color w:val="000000"/>
                <w:kern w:val="0"/>
                <w:sz w:val="20"/>
                <w:szCs w:val="20"/>
                <w:u w:val="none"/>
                <w:lang w:val="en-US" w:eastAsia="zh-CN" w:bidi="ar"/>
              </w:rPr>
              <w:t>1.成功案例：大型机构提供餐饮服务的合同证明及用户满意度报告，得6分，</w:t>
            </w:r>
          </w:p>
          <w:p w14:paraId="2D199C86">
            <w:pPr>
              <w:keepNext w:val="0"/>
              <w:keepLines w:val="0"/>
              <w:widowControl/>
              <w:suppressLineNumbers w:val="0"/>
              <w:jc w:val="left"/>
              <w:textAlignment w:val="center"/>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2.未有上述相关内容得0分。</w:t>
            </w:r>
          </w:p>
        </w:tc>
        <w:tc>
          <w:tcPr>
            <w:tcW w:w="252" w:type="pct"/>
            <w:shd w:val="clear" w:color="auto" w:fill="FFFFFF"/>
            <w:noWrap w:val="0"/>
            <w:vAlign w:val="center"/>
          </w:tcPr>
          <w:p w14:paraId="2A8B43EB">
            <w:pPr>
              <w:keepNext w:val="0"/>
              <w:keepLines w:val="0"/>
              <w:widowControl/>
              <w:suppressLineNumbers w:val="0"/>
              <w:jc w:val="center"/>
              <w:textAlignment w:val="center"/>
              <w:rPr>
                <w:rFonts w:hint="eastAsia" w:ascii="新宋体" w:hAnsi="新宋体" w:eastAsia="新宋体" w:cs="新宋体"/>
                <w:i w:val="0"/>
                <w:iCs w:val="0"/>
                <w:color w:val="000000"/>
                <w:kern w:val="2"/>
                <w:sz w:val="20"/>
                <w:szCs w:val="20"/>
                <w:u w:val="none"/>
                <w:lang w:val="en-US" w:eastAsia="zh-CN" w:bidi="ar-SA"/>
              </w:rPr>
            </w:pPr>
            <w:r>
              <w:rPr>
                <w:rFonts w:hint="eastAsia" w:ascii="新宋体" w:hAnsi="新宋体" w:eastAsia="新宋体" w:cs="新宋体"/>
                <w:i w:val="0"/>
                <w:iCs w:val="0"/>
                <w:color w:val="000000"/>
                <w:kern w:val="0"/>
                <w:sz w:val="20"/>
                <w:szCs w:val="20"/>
                <w:u w:val="none"/>
                <w:lang w:val="en-US" w:eastAsia="zh-CN" w:bidi="ar"/>
              </w:rPr>
              <w:t>6</w:t>
            </w:r>
          </w:p>
        </w:tc>
        <w:tc>
          <w:tcPr>
            <w:tcW w:w="284" w:type="pct"/>
            <w:shd w:val="clear" w:color="auto" w:fill="FFFFFF"/>
            <w:noWrap w:val="0"/>
            <w:vAlign w:val="center"/>
          </w:tcPr>
          <w:p w14:paraId="2BED2B33">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c>
          <w:tcPr>
            <w:tcW w:w="350" w:type="pct"/>
            <w:shd w:val="clear" w:color="auto" w:fill="FFFFFF"/>
            <w:noWrap w:val="0"/>
            <w:vAlign w:val="center"/>
          </w:tcPr>
          <w:p w14:paraId="534017CB">
            <w:pPr>
              <w:keepNext w:val="0"/>
              <w:keepLines w:val="0"/>
              <w:widowControl/>
              <w:suppressLineNumbers w:val="0"/>
              <w:jc w:val="center"/>
              <w:textAlignment w:val="center"/>
              <w:rPr>
                <w:rFonts w:hint="eastAsia" w:ascii="新宋体" w:hAnsi="新宋体" w:eastAsia="新宋体" w:cs="新宋体"/>
                <w:i w:val="0"/>
                <w:iCs w:val="0"/>
                <w:color w:val="000000"/>
                <w:kern w:val="0"/>
                <w:sz w:val="20"/>
                <w:szCs w:val="20"/>
                <w:u w:val="none"/>
                <w:lang w:val="en-US" w:eastAsia="zh-CN" w:bidi="ar"/>
              </w:rPr>
            </w:pPr>
          </w:p>
        </w:tc>
      </w:tr>
      <w:tr w14:paraId="1E5C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jc w:val="center"/>
        </w:trPr>
        <w:tc>
          <w:tcPr>
            <w:tcW w:w="229" w:type="pct"/>
            <w:shd w:val="clear" w:color="auto" w:fill="FFFFFF"/>
            <w:noWrap w:val="0"/>
            <w:vAlign w:val="center"/>
          </w:tcPr>
          <w:p w14:paraId="755E2D28">
            <w:pPr>
              <w:keepNext w:val="0"/>
              <w:keepLines w:val="0"/>
              <w:widowControl/>
              <w:suppressLineNumbers w:val="0"/>
              <w:jc w:val="center"/>
              <w:textAlignment w:val="center"/>
              <w:rPr>
                <w:rFonts w:hint="default" w:ascii="宋体" w:hAnsi="宋体" w:eastAsia="宋体" w:cs="宋体"/>
                <w:b w:val="0"/>
                <w:i w:val="0"/>
                <w:iCs w:val="0"/>
                <w:color w:val="000000"/>
                <w:kern w:val="2"/>
                <w:sz w:val="20"/>
                <w:szCs w:val="20"/>
                <w:u w:val="none"/>
                <w:lang w:val="en-US" w:eastAsia="zh-CN" w:bidi="ar-SA"/>
              </w:rPr>
            </w:pPr>
            <w:r>
              <w:rPr>
                <w:rFonts w:hint="eastAsia" w:ascii="新宋体" w:hAnsi="新宋体" w:eastAsia="新宋体" w:cs="新宋体"/>
                <w:b w:val="0"/>
                <w:i w:val="0"/>
                <w:iCs w:val="0"/>
                <w:color w:val="000000"/>
                <w:kern w:val="0"/>
                <w:sz w:val="20"/>
                <w:szCs w:val="20"/>
                <w:u w:val="none"/>
                <w:lang w:val="en-US" w:eastAsia="zh-CN" w:bidi="ar"/>
              </w:rPr>
              <w:t>12</w:t>
            </w:r>
          </w:p>
        </w:tc>
        <w:tc>
          <w:tcPr>
            <w:tcW w:w="587" w:type="pct"/>
            <w:shd w:val="clear" w:color="auto" w:fill="FFFFFF"/>
            <w:noWrap w:val="0"/>
            <w:vAlign w:val="center"/>
          </w:tcPr>
          <w:p w14:paraId="74B20243">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样品品尝</w:t>
            </w:r>
            <w:r>
              <w:rPr>
                <w:rFonts w:hint="eastAsia" w:ascii="宋体" w:hAnsi="宋体" w:eastAsia="宋体" w:cs="宋体"/>
                <w:i w:val="0"/>
                <w:iCs w:val="0"/>
                <w:color w:val="000000"/>
                <w:kern w:val="0"/>
                <w:sz w:val="20"/>
                <w:szCs w:val="20"/>
                <w:u w:val="none"/>
                <w:lang w:val="en-US" w:eastAsia="zh-CN" w:bidi="ar"/>
              </w:rPr>
              <w:t>（28分）</w:t>
            </w:r>
          </w:p>
        </w:tc>
        <w:tc>
          <w:tcPr>
            <w:tcW w:w="3296" w:type="pct"/>
            <w:shd w:val="clear" w:color="auto" w:fill="FFFFFF"/>
            <w:noWrap w:val="0"/>
            <w:vAlign w:val="center"/>
          </w:tcPr>
          <w:p w14:paraId="71586C79">
            <w:pPr>
              <w:keepNext w:val="0"/>
              <w:keepLines w:val="0"/>
              <w:widowControl/>
              <w:suppressLineNumbers w:val="0"/>
              <w:jc w:val="left"/>
              <w:textAlignment w:val="center"/>
              <w:rPr>
                <w:rFonts w:hint="eastAsia" w:ascii="新宋体" w:hAnsi="新宋体" w:eastAsia="新宋体" w:cs="新宋体"/>
                <w:b w:val="0"/>
                <w:i w:val="0"/>
                <w:iCs w:val="0"/>
                <w:color w:val="000000"/>
                <w:kern w:val="0"/>
                <w:sz w:val="20"/>
                <w:szCs w:val="20"/>
                <w:u w:val="none"/>
                <w:lang w:val="en-US" w:eastAsia="zh-CN" w:bidi="ar"/>
              </w:rPr>
            </w:pPr>
            <w:r>
              <w:rPr>
                <w:rFonts w:hint="eastAsia" w:ascii="新宋体" w:hAnsi="新宋体" w:eastAsia="新宋体" w:cs="新宋体"/>
                <w:b w:val="0"/>
                <w:i w:val="0"/>
                <w:iCs w:val="0"/>
                <w:color w:val="000000"/>
                <w:kern w:val="0"/>
                <w:sz w:val="20"/>
                <w:szCs w:val="20"/>
                <w:u w:val="none"/>
                <w:lang w:val="en-US" w:eastAsia="zh-CN" w:bidi="ar"/>
              </w:rPr>
              <w:t>1.外观评价，得5分；</w:t>
            </w:r>
          </w:p>
          <w:p w14:paraId="1624D8BE">
            <w:pPr>
              <w:keepNext w:val="0"/>
              <w:keepLines w:val="0"/>
              <w:widowControl/>
              <w:suppressLineNumbers w:val="0"/>
              <w:jc w:val="both"/>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2.香气：是否有正常的食物香气，无异味，得</w:t>
            </w:r>
            <w:r>
              <w:rPr>
                <w:rFonts w:hint="eastAsia" w:cs="宋体"/>
                <w:b w:val="0"/>
                <w:i w:val="0"/>
                <w:iCs w:val="0"/>
                <w:color w:val="000000"/>
                <w:kern w:val="0"/>
                <w:sz w:val="20"/>
                <w:szCs w:val="20"/>
                <w:u w:val="none"/>
                <w:lang w:val="en-US" w:eastAsia="zh-CN" w:bidi="ar"/>
              </w:rPr>
              <w:t>5</w:t>
            </w:r>
            <w:r>
              <w:rPr>
                <w:rFonts w:hint="eastAsia" w:ascii="宋体" w:hAnsi="宋体" w:eastAsia="宋体" w:cs="宋体"/>
                <w:b w:val="0"/>
                <w:i w:val="0"/>
                <w:iCs w:val="0"/>
                <w:color w:val="000000"/>
                <w:kern w:val="0"/>
                <w:sz w:val="20"/>
                <w:szCs w:val="20"/>
                <w:u w:val="none"/>
                <w:lang w:val="en-US" w:eastAsia="zh-CN" w:bidi="ar"/>
              </w:rPr>
              <w:t>分；</w:t>
            </w:r>
          </w:p>
          <w:p w14:paraId="24541CC7">
            <w:pPr>
              <w:keepNext w:val="0"/>
              <w:keepLines w:val="0"/>
              <w:widowControl/>
              <w:suppressLineNumbers w:val="0"/>
              <w:jc w:val="both"/>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3.口感与火候：食材老嫩、软硬是否适中，符合产妇及病人需求，得</w:t>
            </w:r>
            <w:r>
              <w:rPr>
                <w:rFonts w:hint="eastAsia" w:cs="宋体"/>
                <w:b w:val="0"/>
                <w:i w:val="0"/>
                <w:iCs w:val="0"/>
                <w:color w:val="000000"/>
                <w:kern w:val="0"/>
                <w:sz w:val="20"/>
                <w:szCs w:val="20"/>
                <w:u w:val="none"/>
                <w:lang w:val="en-US" w:eastAsia="zh-CN" w:bidi="ar"/>
              </w:rPr>
              <w:t>10</w:t>
            </w:r>
            <w:r>
              <w:rPr>
                <w:rFonts w:hint="eastAsia" w:ascii="宋体" w:hAnsi="宋体" w:eastAsia="宋体" w:cs="宋体"/>
                <w:b w:val="0"/>
                <w:i w:val="0"/>
                <w:iCs w:val="0"/>
                <w:color w:val="000000"/>
                <w:kern w:val="0"/>
                <w:sz w:val="20"/>
                <w:szCs w:val="20"/>
                <w:u w:val="none"/>
                <w:lang w:val="en-US" w:eastAsia="zh-CN" w:bidi="ar"/>
              </w:rPr>
              <w:t>分；</w:t>
            </w:r>
          </w:p>
          <w:p w14:paraId="0B471913">
            <w:pPr>
              <w:keepNext w:val="0"/>
              <w:keepLines w:val="0"/>
              <w:widowControl/>
              <w:suppressLineNumbers w:val="0"/>
              <w:jc w:val="both"/>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4.味道：咸淡是否适宜，调味是否得当，突出食材本味，无过多添加剂，得</w:t>
            </w:r>
            <w:r>
              <w:rPr>
                <w:rFonts w:hint="eastAsia" w:cs="宋体"/>
                <w:b w:val="0"/>
                <w:i w:val="0"/>
                <w:iCs w:val="0"/>
                <w:color w:val="000000"/>
                <w:kern w:val="0"/>
                <w:sz w:val="20"/>
                <w:szCs w:val="20"/>
                <w:u w:val="none"/>
                <w:lang w:val="en-US" w:eastAsia="zh-CN" w:bidi="ar"/>
              </w:rPr>
              <w:t>8</w:t>
            </w:r>
            <w:r>
              <w:rPr>
                <w:rFonts w:hint="eastAsia" w:ascii="宋体" w:hAnsi="宋体" w:eastAsia="宋体" w:cs="宋体"/>
                <w:b w:val="0"/>
                <w:i w:val="0"/>
                <w:iCs w:val="0"/>
                <w:color w:val="000000"/>
                <w:kern w:val="0"/>
                <w:sz w:val="20"/>
                <w:szCs w:val="20"/>
                <w:u w:val="none"/>
                <w:lang w:val="en-US" w:eastAsia="zh-CN" w:bidi="ar"/>
              </w:rPr>
              <w:t>分。</w:t>
            </w:r>
          </w:p>
        </w:tc>
        <w:tc>
          <w:tcPr>
            <w:tcW w:w="252" w:type="pct"/>
            <w:shd w:val="clear" w:color="auto" w:fill="FFFFFF"/>
            <w:noWrap w:val="0"/>
            <w:vAlign w:val="center"/>
          </w:tcPr>
          <w:p w14:paraId="2F9E7637">
            <w:pPr>
              <w:keepNext w:val="0"/>
              <w:keepLines w:val="0"/>
              <w:widowControl/>
              <w:suppressLineNumbers w:val="0"/>
              <w:jc w:val="center"/>
              <w:textAlignment w:val="center"/>
              <w:rPr>
                <w:rFonts w:hint="eastAsia" w:ascii="新宋体" w:hAnsi="新宋体" w:eastAsia="新宋体" w:cs="新宋体"/>
                <w:b w:val="0"/>
                <w:i w:val="0"/>
                <w:iCs w:val="0"/>
                <w:color w:val="000000"/>
                <w:kern w:val="2"/>
                <w:sz w:val="20"/>
                <w:szCs w:val="20"/>
                <w:u w:val="none"/>
                <w:lang w:val="en-US" w:eastAsia="zh-CN" w:bidi="ar-SA"/>
              </w:rPr>
            </w:pPr>
            <w:r>
              <w:rPr>
                <w:rFonts w:hint="eastAsia" w:ascii="新宋体" w:hAnsi="新宋体" w:eastAsia="新宋体" w:cs="新宋体"/>
                <w:b w:val="0"/>
                <w:i w:val="0"/>
                <w:iCs w:val="0"/>
                <w:color w:val="000000"/>
                <w:kern w:val="0"/>
                <w:sz w:val="20"/>
                <w:szCs w:val="20"/>
                <w:u w:val="none"/>
                <w:lang w:val="en-US" w:eastAsia="zh-CN" w:bidi="ar"/>
              </w:rPr>
              <w:t>28</w:t>
            </w:r>
          </w:p>
        </w:tc>
        <w:tc>
          <w:tcPr>
            <w:tcW w:w="284" w:type="pct"/>
            <w:shd w:val="clear" w:color="auto" w:fill="FFFFFF"/>
            <w:noWrap w:val="0"/>
            <w:vAlign w:val="center"/>
          </w:tcPr>
          <w:p w14:paraId="1D809048">
            <w:pPr>
              <w:keepNext w:val="0"/>
              <w:keepLines w:val="0"/>
              <w:widowControl/>
              <w:suppressLineNumbers w:val="0"/>
              <w:jc w:val="center"/>
              <w:textAlignment w:val="center"/>
              <w:rPr>
                <w:rFonts w:hint="eastAsia" w:ascii="新宋体" w:hAnsi="新宋体" w:eastAsia="新宋体" w:cs="新宋体"/>
                <w:b w:val="0"/>
                <w:i w:val="0"/>
                <w:iCs w:val="0"/>
                <w:color w:val="000000"/>
                <w:kern w:val="0"/>
                <w:sz w:val="20"/>
                <w:szCs w:val="20"/>
                <w:u w:val="none"/>
                <w:lang w:val="en-US" w:eastAsia="zh-CN" w:bidi="ar"/>
              </w:rPr>
            </w:pPr>
          </w:p>
        </w:tc>
        <w:tc>
          <w:tcPr>
            <w:tcW w:w="350" w:type="pct"/>
            <w:shd w:val="clear" w:color="auto" w:fill="FFFFFF"/>
            <w:noWrap w:val="0"/>
            <w:vAlign w:val="center"/>
          </w:tcPr>
          <w:p w14:paraId="18A71AD1">
            <w:pPr>
              <w:keepNext w:val="0"/>
              <w:keepLines w:val="0"/>
              <w:widowControl/>
              <w:suppressLineNumbers w:val="0"/>
              <w:jc w:val="center"/>
              <w:textAlignment w:val="center"/>
              <w:rPr>
                <w:rFonts w:hint="eastAsia" w:ascii="新宋体" w:hAnsi="新宋体" w:eastAsia="新宋体" w:cs="新宋体"/>
                <w:b w:val="0"/>
                <w:i w:val="0"/>
                <w:iCs w:val="0"/>
                <w:color w:val="000000"/>
                <w:kern w:val="0"/>
                <w:sz w:val="20"/>
                <w:szCs w:val="20"/>
                <w:u w:val="none"/>
                <w:lang w:val="en-US" w:eastAsia="zh-CN" w:bidi="ar"/>
              </w:rPr>
            </w:pPr>
          </w:p>
        </w:tc>
      </w:tr>
      <w:tr w14:paraId="552C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9" w:hRule="atLeast"/>
          <w:jc w:val="center"/>
        </w:trPr>
        <w:tc>
          <w:tcPr>
            <w:tcW w:w="229" w:type="pct"/>
            <w:shd w:val="clear" w:color="auto" w:fill="FFFFFF"/>
            <w:noWrap w:val="0"/>
            <w:vAlign w:val="center"/>
          </w:tcPr>
          <w:p w14:paraId="03DB2691">
            <w:pPr>
              <w:keepNext w:val="0"/>
              <w:keepLines w:val="0"/>
              <w:widowControl/>
              <w:suppressLineNumbers w:val="0"/>
              <w:jc w:val="center"/>
              <w:textAlignment w:val="center"/>
              <w:rPr>
                <w:rFonts w:hint="default" w:ascii="新宋体" w:hAnsi="新宋体" w:eastAsia="新宋体" w:cs="新宋体"/>
                <w:b w:val="0"/>
                <w:i w:val="0"/>
                <w:iCs w:val="0"/>
                <w:color w:val="000000"/>
                <w:kern w:val="0"/>
                <w:sz w:val="20"/>
                <w:szCs w:val="20"/>
                <w:u w:val="none"/>
                <w:lang w:val="en-US" w:eastAsia="zh-CN" w:bidi="ar"/>
              </w:rPr>
            </w:pPr>
            <w:r>
              <w:rPr>
                <w:rFonts w:hint="eastAsia" w:ascii="新宋体" w:hAnsi="新宋体" w:eastAsia="新宋体" w:cs="新宋体"/>
                <w:b w:val="0"/>
                <w:i w:val="0"/>
                <w:iCs w:val="0"/>
                <w:color w:val="000000"/>
                <w:kern w:val="0"/>
                <w:sz w:val="20"/>
                <w:szCs w:val="20"/>
                <w:u w:val="none"/>
                <w:lang w:val="en-US" w:eastAsia="zh-CN" w:bidi="ar"/>
              </w:rPr>
              <w:t>13</w:t>
            </w:r>
          </w:p>
        </w:tc>
        <w:tc>
          <w:tcPr>
            <w:tcW w:w="587" w:type="pct"/>
            <w:shd w:val="clear" w:color="auto" w:fill="FFFFFF"/>
            <w:noWrap w:val="0"/>
            <w:vAlign w:val="center"/>
          </w:tcPr>
          <w:p w14:paraId="61365231">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企业管理体系认证</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FF0000"/>
                <w:kern w:val="0"/>
                <w:sz w:val="20"/>
                <w:szCs w:val="20"/>
                <w:u w:val="none"/>
                <w:lang w:val="en-US" w:eastAsia="zh-CN" w:bidi="ar"/>
              </w:rPr>
              <w:t>9分</w:t>
            </w:r>
            <w:r>
              <w:rPr>
                <w:rFonts w:hint="eastAsia" w:ascii="宋体" w:hAnsi="宋体" w:eastAsia="宋体" w:cs="宋体"/>
                <w:i w:val="0"/>
                <w:iCs w:val="0"/>
                <w:color w:val="000000"/>
                <w:kern w:val="0"/>
                <w:sz w:val="20"/>
                <w:szCs w:val="20"/>
                <w:u w:val="none"/>
                <w:lang w:val="en-US" w:eastAsia="zh-CN" w:bidi="ar"/>
              </w:rPr>
              <w:t>）</w:t>
            </w:r>
          </w:p>
        </w:tc>
        <w:tc>
          <w:tcPr>
            <w:tcW w:w="3296" w:type="pct"/>
            <w:shd w:val="clear" w:color="auto" w:fill="FFFFFF"/>
            <w:noWrap w:val="0"/>
            <w:vAlign w:val="center"/>
          </w:tcPr>
          <w:p w14:paraId="679C6F32">
            <w:pPr>
              <w:keepNext w:val="0"/>
              <w:keepLines w:val="0"/>
              <w:widowControl/>
              <w:suppressLineNumbers w:val="0"/>
              <w:jc w:val="left"/>
              <w:textAlignment w:val="center"/>
              <w:rPr>
                <w:rFonts w:hint="eastAsia" w:ascii="新宋体" w:hAnsi="新宋体" w:eastAsia="新宋体" w:cs="新宋体"/>
                <w:b w:val="0"/>
                <w:i w:val="0"/>
                <w:iCs w:val="0"/>
                <w:color w:val="000000"/>
                <w:kern w:val="0"/>
                <w:sz w:val="20"/>
                <w:szCs w:val="20"/>
                <w:u w:val="none"/>
                <w:lang w:val="en-US" w:eastAsia="zh-CN" w:bidi="ar"/>
              </w:rPr>
            </w:pPr>
            <w:r>
              <w:rPr>
                <w:rFonts w:hint="eastAsia" w:ascii="新宋体" w:hAnsi="新宋体" w:eastAsia="新宋体" w:cs="新宋体"/>
                <w:b w:val="0"/>
                <w:i w:val="0"/>
                <w:iCs w:val="0"/>
                <w:color w:val="000000"/>
                <w:kern w:val="0"/>
                <w:sz w:val="20"/>
                <w:szCs w:val="20"/>
                <w:u w:val="none"/>
                <w:lang w:val="en-US" w:eastAsia="zh-CN" w:bidi="ar"/>
              </w:rPr>
              <w:t>投标人有以下有效期内的认证证书的，每提供一项得1分。</w:t>
            </w:r>
            <w:r>
              <w:rPr>
                <w:rFonts w:hint="eastAsia" w:ascii="新宋体" w:hAnsi="新宋体" w:eastAsia="新宋体" w:cs="新宋体"/>
                <w:b w:val="0"/>
                <w:i w:val="0"/>
                <w:iCs w:val="0"/>
                <w:color w:val="000000"/>
                <w:kern w:val="0"/>
                <w:sz w:val="20"/>
                <w:szCs w:val="20"/>
                <w:u w:val="none"/>
                <w:lang w:val="en-US" w:eastAsia="zh-CN" w:bidi="ar"/>
              </w:rPr>
              <w:br w:type="textWrapping"/>
            </w:r>
            <w:r>
              <w:rPr>
                <w:rFonts w:hint="eastAsia" w:ascii="新宋体" w:hAnsi="新宋体" w:eastAsia="新宋体" w:cs="新宋体"/>
                <w:b w:val="0"/>
                <w:i w:val="0"/>
                <w:iCs w:val="0"/>
                <w:color w:val="000000"/>
                <w:kern w:val="0"/>
                <w:sz w:val="20"/>
                <w:szCs w:val="20"/>
                <w:u w:val="none"/>
                <w:lang w:val="en-US" w:eastAsia="zh-CN" w:bidi="ar"/>
              </w:rPr>
              <w:t>（1）GB/T 23794-2015诚信经营体系认证</w:t>
            </w:r>
            <w:r>
              <w:rPr>
                <w:rFonts w:hint="eastAsia" w:ascii="新宋体" w:hAnsi="新宋体" w:eastAsia="新宋体" w:cs="新宋体"/>
                <w:b w:val="0"/>
                <w:i w:val="0"/>
                <w:iCs w:val="0"/>
                <w:color w:val="000000"/>
                <w:kern w:val="0"/>
                <w:sz w:val="20"/>
                <w:szCs w:val="20"/>
                <w:u w:val="none"/>
                <w:lang w:val="en-US" w:eastAsia="zh-CN" w:bidi="ar"/>
              </w:rPr>
              <w:br w:type="textWrapping"/>
            </w:r>
            <w:r>
              <w:rPr>
                <w:rFonts w:hint="eastAsia" w:ascii="新宋体" w:hAnsi="新宋体" w:eastAsia="新宋体" w:cs="新宋体"/>
                <w:b w:val="0"/>
                <w:i w:val="0"/>
                <w:iCs w:val="0"/>
                <w:color w:val="000000"/>
                <w:kern w:val="0"/>
                <w:sz w:val="20"/>
                <w:szCs w:val="20"/>
                <w:u w:val="none"/>
                <w:lang w:val="en-US" w:eastAsia="zh-CN" w:bidi="ar"/>
              </w:rPr>
              <w:t>（2）GB/T23794-2015企业资信登记体系认证</w:t>
            </w:r>
          </w:p>
          <w:p w14:paraId="07C3FEA9">
            <w:pPr>
              <w:keepNext w:val="0"/>
              <w:keepLines w:val="0"/>
              <w:widowControl/>
              <w:suppressLineNumbers w:val="0"/>
              <w:jc w:val="left"/>
              <w:textAlignment w:val="center"/>
              <w:rPr>
                <w:rFonts w:hint="eastAsia" w:ascii="新宋体" w:hAnsi="新宋体" w:eastAsia="新宋体" w:cs="新宋体"/>
                <w:b w:val="0"/>
                <w:i w:val="0"/>
                <w:iCs w:val="0"/>
                <w:color w:val="000000"/>
                <w:kern w:val="0"/>
                <w:sz w:val="20"/>
                <w:szCs w:val="20"/>
                <w:u w:val="none"/>
                <w:lang w:val="en-US" w:eastAsia="zh-CN" w:bidi="ar"/>
              </w:rPr>
            </w:pPr>
            <w:r>
              <w:rPr>
                <w:rFonts w:hint="eastAsia" w:ascii="新宋体" w:hAnsi="新宋体" w:eastAsia="新宋体" w:cs="新宋体"/>
                <w:b w:val="0"/>
                <w:i w:val="0"/>
                <w:iCs w:val="0"/>
                <w:color w:val="000000"/>
                <w:kern w:val="0"/>
                <w:sz w:val="20"/>
                <w:szCs w:val="20"/>
                <w:u w:val="none"/>
                <w:lang w:val="en-US" w:eastAsia="zh-CN" w:bidi="ar"/>
              </w:rPr>
              <w:t>（3）GB 14934-2016《食品安全国家标准 消毒餐（饮）具 》</w:t>
            </w:r>
          </w:p>
          <w:p w14:paraId="741235D5">
            <w:pPr>
              <w:keepNext w:val="0"/>
              <w:keepLines w:val="0"/>
              <w:widowControl/>
              <w:suppressLineNumbers w:val="0"/>
              <w:jc w:val="left"/>
              <w:textAlignment w:val="center"/>
              <w:rPr>
                <w:rFonts w:hint="eastAsia" w:ascii="新宋体" w:hAnsi="新宋体" w:eastAsia="新宋体" w:cs="新宋体"/>
                <w:b w:val="0"/>
                <w:i w:val="0"/>
                <w:iCs w:val="0"/>
                <w:color w:val="000000"/>
                <w:kern w:val="0"/>
                <w:sz w:val="20"/>
                <w:szCs w:val="20"/>
                <w:u w:val="none"/>
                <w:lang w:val="en-US" w:eastAsia="zh-CN" w:bidi="ar"/>
              </w:rPr>
            </w:pPr>
            <w:r>
              <w:rPr>
                <w:rFonts w:hint="eastAsia" w:ascii="新宋体" w:hAnsi="新宋体" w:eastAsia="新宋体" w:cs="新宋体"/>
                <w:b w:val="0"/>
                <w:i w:val="0"/>
                <w:iCs w:val="0"/>
                <w:color w:val="000000"/>
                <w:kern w:val="0"/>
                <w:sz w:val="20"/>
                <w:szCs w:val="20"/>
                <w:u w:val="none"/>
                <w:lang w:val="en-US" w:eastAsia="zh-CN" w:bidi="ar"/>
              </w:rPr>
              <w:t>（4）GB 5749-2022《生活饮用水卫生标准》</w:t>
            </w:r>
          </w:p>
          <w:p w14:paraId="090AF024">
            <w:pPr>
              <w:keepNext w:val="0"/>
              <w:keepLines w:val="0"/>
              <w:widowControl/>
              <w:suppressLineNumbers w:val="0"/>
              <w:jc w:val="left"/>
              <w:textAlignment w:val="center"/>
              <w:rPr>
                <w:rFonts w:hint="eastAsia" w:ascii="新宋体" w:hAnsi="新宋体" w:eastAsia="新宋体" w:cs="新宋体"/>
                <w:b w:val="0"/>
                <w:i w:val="0"/>
                <w:iCs w:val="0"/>
                <w:color w:val="000000"/>
                <w:kern w:val="0"/>
                <w:sz w:val="20"/>
                <w:szCs w:val="20"/>
                <w:u w:val="none"/>
                <w:lang w:val="en-US" w:eastAsia="zh-CN" w:bidi="ar"/>
              </w:rPr>
            </w:pPr>
            <w:r>
              <w:rPr>
                <w:rFonts w:hint="eastAsia" w:ascii="新宋体" w:hAnsi="新宋体" w:eastAsia="新宋体" w:cs="新宋体"/>
                <w:b w:val="0"/>
                <w:i w:val="0"/>
                <w:iCs w:val="0"/>
                <w:color w:val="000000"/>
                <w:kern w:val="0"/>
                <w:sz w:val="20"/>
                <w:szCs w:val="20"/>
                <w:u w:val="none"/>
                <w:lang w:val="en-US" w:eastAsia="zh-CN" w:bidi="ar"/>
              </w:rPr>
              <w:t>（5）认证项目/产品类别:质量管理体系认证(ISO9001)</w:t>
            </w:r>
          </w:p>
          <w:p w14:paraId="68FCAB5A">
            <w:pPr>
              <w:keepNext w:val="0"/>
              <w:keepLines w:val="0"/>
              <w:widowControl/>
              <w:suppressLineNumbers w:val="0"/>
              <w:jc w:val="left"/>
              <w:textAlignment w:val="center"/>
              <w:rPr>
                <w:rFonts w:hint="eastAsia" w:ascii="新宋体" w:hAnsi="新宋体" w:eastAsia="新宋体" w:cs="新宋体"/>
                <w:b w:val="0"/>
                <w:i w:val="0"/>
                <w:iCs w:val="0"/>
                <w:color w:val="000000"/>
                <w:kern w:val="2"/>
                <w:sz w:val="20"/>
                <w:szCs w:val="20"/>
                <w:u w:val="none"/>
                <w:lang w:val="en-US" w:eastAsia="zh-CN" w:bidi="ar-SA"/>
              </w:rPr>
            </w:pPr>
            <w:r>
              <w:rPr>
                <w:rFonts w:hint="eastAsia" w:ascii="新宋体" w:hAnsi="新宋体" w:eastAsia="新宋体" w:cs="新宋体"/>
                <w:b w:val="0"/>
                <w:i w:val="0"/>
                <w:iCs w:val="0"/>
                <w:color w:val="000000"/>
                <w:kern w:val="0"/>
                <w:sz w:val="20"/>
                <w:szCs w:val="20"/>
                <w:u w:val="none"/>
                <w:lang w:val="en-US" w:eastAsia="zh-CN" w:bidi="ar"/>
              </w:rPr>
              <w:t>（6）认证项目/产品类别:环境管理体系认证</w:t>
            </w:r>
            <w:r>
              <w:rPr>
                <w:rFonts w:hint="eastAsia" w:ascii="新宋体" w:hAnsi="新宋体" w:eastAsia="新宋体" w:cs="新宋体"/>
                <w:b w:val="0"/>
                <w:i w:val="0"/>
                <w:iCs w:val="0"/>
                <w:color w:val="000000"/>
                <w:kern w:val="0"/>
                <w:sz w:val="20"/>
                <w:szCs w:val="20"/>
                <w:u w:val="none"/>
                <w:lang w:val="en-US" w:eastAsia="zh-CN" w:bidi="ar"/>
              </w:rPr>
              <w:br w:type="textWrapping"/>
            </w:r>
            <w:r>
              <w:rPr>
                <w:rFonts w:hint="eastAsia" w:ascii="新宋体" w:hAnsi="新宋体" w:eastAsia="新宋体" w:cs="新宋体"/>
                <w:b w:val="0"/>
                <w:i w:val="0"/>
                <w:iCs w:val="0"/>
                <w:color w:val="000000"/>
                <w:kern w:val="0"/>
                <w:sz w:val="20"/>
                <w:szCs w:val="20"/>
                <w:u w:val="none"/>
                <w:lang w:val="en-US" w:eastAsia="zh-CN" w:bidi="ar"/>
              </w:rPr>
              <w:t>（7）认证项目/产品类别:危害分析与关键控制点认证</w:t>
            </w:r>
            <w:r>
              <w:rPr>
                <w:rFonts w:hint="eastAsia" w:ascii="新宋体" w:hAnsi="新宋体" w:eastAsia="新宋体" w:cs="新宋体"/>
                <w:b w:val="0"/>
                <w:i w:val="0"/>
                <w:iCs w:val="0"/>
                <w:color w:val="000000"/>
                <w:kern w:val="0"/>
                <w:sz w:val="20"/>
                <w:szCs w:val="20"/>
                <w:u w:val="none"/>
                <w:lang w:val="en-US" w:eastAsia="zh-CN" w:bidi="ar"/>
              </w:rPr>
              <w:br w:type="textWrapping"/>
            </w:r>
            <w:r>
              <w:rPr>
                <w:rFonts w:hint="eastAsia" w:ascii="新宋体" w:hAnsi="新宋体" w:eastAsia="新宋体" w:cs="新宋体"/>
                <w:b w:val="0"/>
                <w:i w:val="0"/>
                <w:iCs w:val="0"/>
                <w:color w:val="000000"/>
                <w:kern w:val="0"/>
                <w:sz w:val="20"/>
                <w:szCs w:val="20"/>
                <w:u w:val="none"/>
                <w:lang w:val="en-US" w:eastAsia="zh-CN" w:bidi="ar"/>
              </w:rPr>
              <w:t>（8）认证项目/产品类别:食品安全管理体系认证</w:t>
            </w:r>
            <w:r>
              <w:rPr>
                <w:rFonts w:hint="eastAsia" w:ascii="新宋体" w:hAnsi="新宋体" w:eastAsia="新宋体" w:cs="新宋体"/>
                <w:b w:val="0"/>
                <w:i w:val="0"/>
                <w:iCs w:val="0"/>
                <w:color w:val="000000"/>
                <w:kern w:val="0"/>
                <w:sz w:val="20"/>
                <w:szCs w:val="20"/>
                <w:u w:val="none"/>
                <w:lang w:val="en-US" w:eastAsia="zh-CN" w:bidi="ar"/>
              </w:rPr>
              <w:br w:type="textWrapping"/>
            </w:r>
            <w:r>
              <w:rPr>
                <w:rFonts w:hint="eastAsia" w:ascii="新宋体" w:hAnsi="新宋体" w:eastAsia="新宋体" w:cs="新宋体"/>
                <w:b w:val="0"/>
                <w:i w:val="0"/>
                <w:iCs w:val="0"/>
                <w:color w:val="000000"/>
                <w:kern w:val="0"/>
                <w:sz w:val="20"/>
                <w:szCs w:val="20"/>
                <w:u w:val="none"/>
                <w:lang w:val="en-US" w:eastAsia="zh-CN" w:bidi="ar"/>
              </w:rPr>
              <w:t>（9）认证项目/产品类别:中国职业健康安全管理体系认证</w:t>
            </w:r>
            <w:r>
              <w:rPr>
                <w:rFonts w:hint="eastAsia" w:ascii="新宋体" w:hAnsi="新宋体" w:eastAsia="新宋体" w:cs="新宋体"/>
                <w:b w:val="0"/>
                <w:i w:val="0"/>
                <w:iCs w:val="0"/>
                <w:color w:val="000000"/>
                <w:kern w:val="0"/>
                <w:sz w:val="20"/>
                <w:szCs w:val="20"/>
                <w:u w:val="none"/>
                <w:lang w:val="en-US" w:eastAsia="zh-CN" w:bidi="ar"/>
              </w:rPr>
              <w:br w:type="textWrapping"/>
            </w:r>
            <w:r>
              <w:rPr>
                <w:rFonts w:hint="eastAsia" w:ascii="新宋体" w:hAnsi="新宋体" w:eastAsia="新宋体" w:cs="新宋体"/>
                <w:b w:val="0"/>
                <w:i w:val="0"/>
                <w:iCs w:val="0"/>
                <w:color w:val="000000"/>
                <w:kern w:val="0"/>
                <w:sz w:val="20"/>
                <w:szCs w:val="20"/>
                <w:u w:val="none"/>
                <w:lang w:val="en-US" w:eastAsia="zh-CN" w:bidi="ar"/>
              </w:rPr>
              <w:t>查询截图作为证明材料，不提供不得分。必须在招标公告发布前办理的方有效，招标公告发布后办理的认证不得分。</w:t>
            </w:r>
          </w:p>
        </w:tc>
        <w:tc>
          <w:tcPr>
            <w:tcW w:w="252" w:type="pct"/>
            <w:shd w:val="clear" w:color="auto" w:fill="FFFFFF"/>
            <w:noWrap w:val="0"/>
            <w:vAlign w:val="center"/>
          </w:tcPr>
          <w:p w14:paraId="59E5FBD1">
            <w:pPr>
              <w:keepNext w:val="0"/>
              <w:keepLines w:val="0"/>
              <w:widowControl/>
              <w:suppressLineNumbers w:val="0"/>
              <w:jc w:val="center"/>
              <w:textAlignment w:val="center"/>
              <w:rPr>
                <w:rFonts w:hint="eastAsia" w:ascii="新宋体" w:hAnsi="新宋体" w:eastAsia="新宋体" w:cs="新宋体"/>
                <w:b w:val="0"/>
                <w:i w:val="0"/>
                <w:iCs w:val="0"/>
                <w:color w:val="000000"/>
                <w:kern w:val="2"/>
                <w:sz w:val="20"/>
                <w:szCs w:val="20"/>
                <w:u w:val="none"/>
                <w:lang w:val="en-US" w:eastAsia="zh-CN" w:bidi="ar-SA"/>
              </w:rPr>
            </w:pPr>
            <w:r>
              <w:rPr>
                <w:rFonts w:hint="eastAsia" w:ascii="新宋体" w:hAnsi="新宋体" w:eastAsia="新宋体" w:cs="新宋体"/>
                <w:b w:val="0"/>
                <w:i w:val="0"/>
                <w:iCs w:val="0"/>
                <w:color w:val="000000"/>
                <w:kern w:val="0"/>
                <w:sz w:val="20"/>
                <w:szCs w:val="20"/>
                <w:u w:val="none"/>
                <w:lang w:val="en-US" w:eastAsia="zh-CN" w:bidi="ar"/>
              </w:rPr>
              <w:t>9</w:t>
            </w:r>
          </w:p>
        </w:tc>
        <w:tc>
          <w:tcPr>
            <w:tcW w:w="284" w:type="pct"/>
            <w:shd w:val="clear" w:color="auto" w:fill="FFFFFF"/>
            <w:noWrap w:val="0"/>
            <w:vAlign w:val="center"/>
          </w:tcPr>
          <w:p w14:paraId="230488A5">
            <w:pPr>
              <w:keepNext w:val="0"/>
              <w:keepLines w:val="0"/>
              <w:widowControl/>
              <w:suppressLineNumbers w:val="0"/>
              <w:jc w:val="center"/>
              <w:textAlignment w:val="center"/>
              <w:rPr>
                <w:rFonts w:hint="eastAsia" w:ascii="新宋体" w:hAnsi="新宋体" w:eastAsia="新宋体" w:cs="新宋体"/>
                <w:b w:val="0"/>
                <w:i w:val="0"/>
                <w:iCs w:val="0"/>
                <w:color w:val="000000"/>
                <w:kern w:val="0"/>
                <w:sz w:val="20"/>
                <w:szCs w:val="20"/>
                <w:u w:val="none"/>
                <w:lang w:val="en-US" w:eastAsia="zh-CN" w:bidi="ar"/>
              </w:rPr>
            </w:pPr>
          </w:p>
        </w:tc>
        <w:tc>
          <w:tcPr>
            <w:tcW w:w="350" w:type="pct"/>
            <w:shd w:val="clear" w:color="auto" w:fill="FFFFFF"/>
            <w:noWrap w:val="0"/>
            <w:vAlign w:val="center"/>
          </w:tcPr>
          <w:p w14:paraId="6F44CFBD">
            <w:pPr>
              <w:keepNext w:val="0"/>
              <w:keepLines w:val="0"/>
              <w:widowControl/>
              <w:suppressLineNumbers w:val="0"/>
              <w:jc w:val="center"/>
              <w:textAlignment w:val="center"/>
              <w:rPr>
                <w:rFonts w:hint="eastAsia" w:ascii="新宋体" w:hAnsi="新宋体" w:eastAsia="新宋体" w:cs="新宋体"/>
                <w:b w:val="0"/>
                <w:i w:val="0"/>
                <w:iCs w:val="0"/>
                <w:color w:val="000000"/>
                <w:kern w:val="0"/>
                <w:sz w:val="20"/>
                <w:szCs w:val="20"/>
                <w:u w:val="none"/>
                <w:lang w:val="en-US" w:eastAsia="zh-CN" w:bidi="ar"/>
              </w:rPr>
            </w:pPr>
          </w:p>
        </w:tc>
      </w:tr>
      <w:tr w14:paraId="73F9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29" w:type="pct"/>
            <w:shd w:val="clear" w:color="auto" w:fill="FFFFFF"/>
            <w:noWrap w:val="0"/>
            <w:vAlign w:val="center"/>
          </w:tcPr>
          <w:p w14:paraId="5F2BF390">
            <w:pPr>
              <w:keepNext w:val="0"/>
              <w:keepLines w:val="0"/>
              <w:widowControl/>
              <w:suppressLineNumbers w:val="0"/>
              <w:jc w:val="center"/>
              <w:textAlignment w:val="center"/>
              <w:rPr>
                <w:rFonts w:hint="default" w:ascii="新宋体" w:hAnsi="新宋体" w:eastAsia="新宋体" w:cs="新宋体"/>
                <w:b w:val="0"/>
                <w:i w:val="0"/>
                <w:iCs w:val="0"/>
                <w:color w:val="000000"/>
                <w:kern w:val="0"/>
                <w:sz w:val="20"/>
                <w:szCs w:val="20"/>
                <w:u w:val="none"/>
                <w:lang w:val="en-US" w:eastAsia="zh-CN" w:bidi="ar"/>
              </w:rPr>
            </w:pPr>
            <w:r>
              <w:rPr>
                <w:rFonts w:hint="eastAsia" w:ascii="新宋体" w:hAnsi="新宋体" w:eastAsia="新宋体" w:cs="新宋体"/>
                <w:b w:val="0"/>
                <w:i w:val="0"/>
                <w:iCs w:val="0"/>
                <w:color w:val="000000"/>
                <w:kern w:val="0"/>
                <w:sz w:val="20"/>
                <w:szCs w:val="20"/>
                <w:u w:val="none"/>
                <w:lang w:val="en-US" w:eastAsia="zh-CN" w:bidi="ar"/>
              </w:rPr>
              <w:t>14</w:t>
            </w:r>
          </w:p>
        </w:tc>
        <w:tc>
          <w:tcPr>
            <w:tcW w:w="587" w:type="pct"/>
            <w:shd w:val="clear" w:color="auto" w:fill="FFFFFF"/>
            <w:noWrap w:val="0"/>
            <w:vAlign w:val="center"/>
          </w:tcPr>
          <w:p w14:paraId="7AD93B69">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eastAsia="宋体" w:cs="宋体"/>
                <w:b w:val="0"/>
                <w:i w:val="0"/>
                <w:iCs w:val="0"/>
                <w:color w:val="000000"/>
                <w:kern w:val="0"/>
                <w:sz w:val="20"/>
                <w:szCs w:val="20"/>
                <w:u w:val="none"/>
                <w:lang w:val="en-US" w:eastAsia="zh-CN" w:bidi="ar"/>
              </w:rPr>
              <w:t>报价明细表</w:t>
            </w:r>
            <w:r>
              <w:rPr>
                <w:rFonts w:hint="eastAsia" w:ascii="宋体" w:hAnsi="宋体" w:eastAsia="宋体" w:cs="宋体"/>
                <w:i w:val="0"/>
                <w:iCs w:val="0"/>
                <w:color w:val="000000"/>
                <w:kern w:val="0"/>
                <w:sz w:val="20"/>
                <w:szCs w:val="20"/>
                <w:u w:val="none"/>
                <w:lang w:val="en-US" w:eastAsia="zh-CN" w:bidi="ar"/>
              </w:rPr>
              <w:t>（15分）</w:t>
            </w:r>
          </w:p>
        </w:tc>
        <w:tc>
          <w:tcPr>
            <w:tcW w:w="3296" w:type="pct"/>
            <w:shd w:val="clear" w:color="auto" w:fill="FFFFFF"/>
            <w:noWrap w:val="0"/>
            <w:vAlign w:val="center"/>
          </w:tcPr>
          <w:p w14:paraId="436C99E5">
            <w:pPr>
              <w:keepNext w:val="0"/>
              <w:keepLines w:val="0"/>
              <w:widowControl/>
              <w:suppressLineNumbers w:val="0"/>
              <w:jc w:val="left"/>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1.</w:t>
            </w:r>
            <w:r>
              <w:rPr>
                <w:rFonts w:hint="eastAsia" w:cs="宋体"/>
                <w:b w:val="0"/>
                <w:i w:val="0"/>
                <w:iCs w:val="0"/>
                <w:color w:val="000000"/>
                <w:kern w:val="0"/>
                <w:sz w:val="20"/>
                <w:szCs w:val="20"/>
                <w:u w:val="none"/>
                <w:lang w:val="en-US" w:eastAsia="zh-CN" w:bidi="ar"/>
              </w:rPr>
              <w:t>产妇</w:t>
            </w:r>
            <w:r>
              <w:rPr>
                <w:rFonts w:hint="eastAsia" w:ascii="宋体" w:hAnsi="宋体" w:eastAsia="宋体" w:cs="宋体"/>
                <w:b w:val="0"/>
                <w:i w:val="0"/>
                <w:iCs w:val="0"/>
                <w:color w:val="000000"/>
                <w:kern w:val="0"/>
                <w:sz w:val="20"/>
                <w:szCs w:val="20"/>
                <w:u w:val="none"/>
                <w:lang w:val="en-US" w:eastAsia="zh-CN" w:bidi="ar"/>
              </w:rPr>
              <w:t xml:space="preserve">餐投标报价得分＝（评标基准价/投标报价）×价格分值 </w:t>
            </w:r>
          </w:p>
          <w:p w14:paraId="1CFA15A3">
            <w:pPr>
              <w:keepNext w:val="0"/>
              <w:keepLines w:val="0"/>
              <w:widowControl/>
              <w:suppressLineNumbers w:val="0"/>
              <w:jc w:val="left"/>
              <w:textAlignment w:val="center"/>
              <w:rPr>
                <w:rFonts w:hint="eastAsia" w:cs="宋体"/>
                <w:b w:val="0"/>
                <w:i w:val="0"/>
                <w:iCs w:val="0"/>
                <w:color w:val="000000"/>
                <w:kern w:val="0"/>
                <w:sz w:val="20"/>
                <w:szCs w:val="20"/>
                <w:u w:val="none"/>
                <w:lang w:val="en-US" w:eastAsia="zh-CN" w:bidi="ar"/>
              </w:rPr>
            </w:pPr>
            <w:r>
              <w:rPr>
                <w:rFonts w:hint="eastAsia" w:ascii="宋体" w:hAnsi="宋体" w:eastAsia="宋体" w:cs="宋体"/>
                <w:b w:val="0"/>
                <w:i w:val="0"/>
                <w:iCs w:val="0"/>
                <w:color w:val="000000"/>
                <w:kern w:val="0"/>
                <w:sz w:val="20"/>
                <w:szCs w:val="20"/>
                <w:u w:val="none"/>
                <w:lang w:val="en-US" w:eastAsia="zh-CN" w:bidi="ar"/>
              </w:rPr>
              <w:t>（注：满足招标文件要求且投标价格最低的投标报价为评标基准价）</w:t>
            </w:r>
          </w:p>
          <w:p w14:paraId="7CA13949">
            <w:pPr>
              <w:keepNext w:val="0"/>
              <w:keepLines w:val="0"/>
              <w:widowControl/>
              <w:suppressLineNumbers w:val="0"/>
              <w:jc w:val="left"/>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cs="宋体"/>
                <w:b w:val="0"/>
                <w:i w:val="0"/>
                <w:iCs w:val="0"/>
                <w:color w:val="000000"/>
                <w:kern w:val="0"/>
                <w:sz w:val="20"/>
                <w:szCs w:val="20"/>
                <w:u w:val="none"/>
                <w:lang w:val="en-US" w:eastAsia="zh-CN" w:bidi="ar"/>
              </w:rPr>
              <w:t>2</w:t>
            </w:r>
            <w:r>
              <w:rPr>
                <w:rFonts w:hint="eastAsia" w:ascii="宋体" w:hAnsi="宋体" w:eastAsia="宋体" w:cs="宋体"/>
                <w:b w:val="0"/>
                <w:i w:val="0"/>
                <w:iCs w:val="0"/>
                <w:color w:val="000000"/>
                <w:kern w:val="0"/>
                <w:sz w:val="20"/>
                <w:szCs w:val="20"/>
                <w:u w:val="none"/>
                <w:lang w:val="en-US" w:eastAsia="zh-CN" w:bidi="ar"/>
              </w:rPr>
              <w:t>.</w:t>
            </w:r>
            <w:r>
              <w:rPr>
                <w:rFonts w:hint="eastAsia" w:cs="宋体"/>
                <w:b w:val="0"/>
                <w:i w:val="0"/>
                <w:iCs w:val="0"/>
                <w:color w:val="000000"/>
                <w:kern w:val="0"/>
                <w:sz w:val="20"/>
                <w:szCs w:val="20"/>
                <w:u w:val="none"/>
                <w:lang w:val="en-US" w:eastAsia="zh-CN" w:bidi="ar"/>
              </w:rPr>
              <w:t>需清晰</w:t>
            </w:r>
            <w:r>
              <w:rPr>
                <w:rFonts w:hint="eastAsia" w:ascii="宋体" w:hAnsi="宋体" w:eastAsia="宋体" w:cs="宋体"/>
                <w:b w:val="0"/>
                <w:i w:val="0"/>
                <w:iCs w:val="0"/>
                <w:color w:val="000000"/>
                <w:kern w:val="0"/>
                <w:sz w:val="20"/>
                <w:szCs w:val="20"/>
                <w:u w:val="none"/>
                <w:lang w:val="en-US" w:eastAsia="zh-CN" w:bidi="ar"/>
              </w:rPr>
              <w:t>列出</w:t>
            </w:r>
            <w:r>
              <w:rPr>
                <w:rFonts w:hint="eastAsia" w:cs="宋体"/>
                <w:b w:val="0"/>
                <w:i w:val="0"/>
                <w:iCs w:val="0"/>
                <w:color w:val="000000"/>
                <w:kern w:val="0"/>
                <w:sz w:val="20"/>
                <w:szCs w:val="20"/>
                <w:u w:val="none"/>
                <w:lang w:val="en-US" w:eastAsia="zh-CN" w:bidi="ar"/>
              </w:rPr>
              <w:t>产妇餐</w:t>
            </w:r>
            <w:r>
              <w:rPr>
                <w:rFonts w:hint="eastAsia" w:ascii="宋体" w:hAnsi="宋体" w:eastAsia="宋体" w:cs="宋体"/>
                <w:b w:val="0"/>
                <w:i w:val="0"/>
                <w:iCs w:val="0"/>
                <w:color w:val="000000"/>
                <w:kern w:val="0"/>
                <w:sz w:val="20"/>
                <w:szCs w:val="20"/>
                <w:u w:val="none"/>
                <w:lang w:val="en-US" w:eastAsia="zh-CN" w:bidi="ar"/>
              </w:rPr>
              <w:t>的详细价格(</w:t>
            </w:r>
            <w:r>
              <w:rPr>
                <w:rFonts w:hint="eastAsia" w:cs="宋体"/>
                <w:b w:val="0"/>
                <w:i w:val="0"/>
                <w:iCs w:val="0"/>
                <w:color w:val="000000"/>
                <w:kern w:val="0"/>
                <w:sz w:val="20"/>
                <w:szCs w:val="20"/>
                <w:u w:val="none"/>
                <w:lang w:val="en-US" w:eastAsia="zh-CN" w:bidi="ar"/>
              </w:rPr>
              <w:t>包含但不限于餐费、</w:t>
            </w:r>
            <w:r>
              <w:rPr>
                <w:rFonts w:hint="eastAsia" w:ascii="宋体" w:hAnsi="宋体" w:eastAsia="宋体" w:cs="宋体"/>
                <w:b w:val="0"/>
                <w:i w:val="0"/>
                <w:iCs w:val="0"/>
                <w:color w:val="000000"/>
                <w:kern w:val="0"/>
                <w:sz w:val="20"/>
                <w:szCs w:val="20"/>
                <w:u w:val="none"/>
                <w:lang w:val="en-US" w:eastAsia="zh-CN" w:bidi="ar"/>
              </w:rPr>
              <w:t>餐盒费、配送费、税费等)。</w:t>
            </w:r>
          </w:p>
        </w:tc>
        <w:tc>
          <w:tcPr>
            <w:tcW w:w="252" w:type="pct"/>
            <w:shd w:val="clear" w:color="auto" w:fill="FFFFFF"/>
            <w:noWrap w:val="0"/>
            <w:vAlign w:val="center"/>
          </w:tcPr>
          <w:p w14:paraId="46EF451C">
            <w:pPr>
              <w:keepNext w:val="0"/>
              <w:keepLines w:val="0"/>
              <w:widowControl/>
              <w:suppressLineNumbers w:val="0"/>
              <w:jc w:val="center"/>
              <w:textAlignment w:val="center"/>
              <w:rPr>
                <w:rFonts w:hint="eastAsia" w:ascii="宋体" w:hAnsi="宋体" w:eastAsia="宋体" w:cs="宋体"/>
                <w:b w:val="0"/>
                <w:i w:val="0"/>
                <w:iCs w:val="0"/>
                <w:color w:val="000000"/>
                <w:kern w:val="2"/>
                <w:sz w:val="20"/>
                <w:szCs w:val="20"/>
                <w:u w:val="none"/>
                <w:lang w:val="en-US" w:eastAsia="zh-CN" w:bidi="ar-SA"/>
              </w:rPr>
            </w:pPr>
            <w:r>
              <w:rPr>
                <w:rFonts w:hint="eastAsia" w:ascii="宋体" w:hAnsi="宋体" w:cs="宋体"/>
                <w:b w:val="0"/>
                <w:i w:val="0"/>
                <w:iCs w:val="0"/>
                <w:color w:val="000000"/>
                <w:kern w:val="0"/>
                <w:sz w:val="20"/>
                <w:szCs w:val="20"/>
                <w:u w:val="none"/>
                <w:lang w:val="en-US" w:eastAsia="zh-CN" w:bidi="ar"/>
              </w:rPr>
              <w:t>15</w:t>
            </w:r>
          </w:p>
        </w:tc>
        <w:tc>
          <w:tcPr>
            <w:tcW w:w="284" w:type="pct"/>
            <w:shd w:val="clear" w:color="auto" w:fill="FFFFFF"/>
            <w:noWrap w:val="0"/>
            <w:vAlign w:val="center"/>
          </w:tcPr>
          <w:p w14:paraId="0022C0DB">
            <w:pPr>
              <w:keepNext w:val="0"/>
              <w:keepLines w:val="0"/>
              <w:widowControl/>
              <w:suppressLineNumbers w:val="0"/>
              <w:jc w:val="center"/>
              <w:textAlignment w:val="center"/>
              <w:rPr>
                <w:rFonts w:hint="eastAsia" w:ascii="宋体" w:hAnsi="宋体" w:cs="宋体"/>
                <w:b w:val="0"/>
                <w:i w:val="0"/>
                <w:iCs w:val="0"/>
                <w:color w:val="000000"/>
                <w:kern w:val="0"/>
                <w:sz w:val="20"/>
                <w:szCs w:val="20"/>
                <w:u w:val="none"/>
                <w:lang w:val="en-US" w:eastAsia="zh-CN" w:bidi="ar"/>
              </w:rPr>
            </w:pPr>
          </w:p>
        </w:tc>
        <w:tc>
          <w:tcPr>
            <w:tcW w:w="350" w:type="pct"/>
            <w:shd w:val="clear" w:color="auto" w:fill="FFFFFF"/>
            <w:noWrap w:val="0"/>
            <w:vAlign w:val="center"/>
          </w:tcPr>
          <w:p w14:paraId="29E3F293">
            <w:pPr>
              <w:keepNext w:val="0"/>
              <w:keepLines w:val="0"/>
              <w:widowControl/>
              <w:suppressLineNumbers w:val="0"/>
              <w:jc w:val="center"/>
              <w:textAlignment w:val="center"/>
              <w:rPr>
                <w:rFonts w:hint="eastAsia" w:ascii="宋体" w:hAnsi="宋体" w:cs="宋体"/>
                <w:b w:val="0"/>
                <w:i w:val="0"/>
                <w:iCs w:val="0"/>
                <w:color w:val="000000"/>
                <w:kern w:val="0"/>
                <w:sz w:val="20"/>
                <w:szCs w:val="20"/>
                <w:u w:val="none"/>
                <w:lang w:val="en-US" w:eastAsia="zh-CN" w:bidi="ar"/>
              </w:rPr>
            </w:pPr>
          </w:p>
        </w:tc>
      </w:tr>
      <w:tr w14:paraId="01C7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4113" w:type="pct"/>
            <w:gridSpan w:val="3"/>
            <w:shd w:val="clear" w:color="auto" w:fill="FFFFFF"/>
            <w:noWrap w:val="0"/>
            <w:vAlign w:val="center"/>
          </w:tcPr>
          <w:p w14:paraId="2075012C">
            <w:pPr>
              <w:keepNext w:val="0"/>
              <w:keepLines w:val="0"/>
              <w:widowControl/>
              <w:suppressLineNumbers w:val="0"/>
              <w:jc w:val="center"/>
              <w:textAlignment w:val="center"/>
              <w:rPr>
                <w:rFonts w:hint="eastAsia" w:ascii="宋体" w:hAnsi="宋体" w:eastAsia="宋体" w:cs="宋体"/>
                <w:b w:val="0"/>
                <w:i w:val="0"/>
                <w:iCs w:val="0"/>
                <w:color w:val="000000"/>
                <w:kern w:val="0"/>
                <w:sz w:val="20"/>
                <w:szCs w:val="20"/>
                <w:u w:val="none"/>
                <w:lang w:val="en-US" w:eastAsia="zh-CN" w:bidi="ar"/>
              </w:rPr>
            </w:pPr>
            <w:r>
              <w:rPr>
                <w:rFonts w:hint="eastAsia" w:ascii="新宋体" w:hAnsi="新宋体" w:eastAsia="新宋体" w:cs="新宋体"/>
                <w:b w:val="0"/>
                <w:i w:val="0"/>
                <w:iCs w:val="0"/>
                <w:color w:val="000000"/>
                <w:kern w:val="0"/>
                <w:sz w:val="20"/>
                <w:szCs w:val="20"/>
                <w:u w:val="none"/>
                <w:lang w:val="en-US" w:eastAsia="zh-CN" w:bidi="ar"/>
              </w:rPr>
              <w:t>合计</w:t>
            </w:r>
          </w:p>
        </w:tc>
        <w:tc>
          <w:tcPr>
            <w:tcW w:w="252" w:type="pct"/>
            <w:shd w:val="clear" w:color="auto" w:fill="FFFFFF"/>
            <w:noWrap w:val="0"/>
            <w:vAlign w:val="center"/>
          </w:tcPr>
          <w:p w14:paraId="7B29810E">
            <w:pPr>
              <w:keepNext w:val="0"/>
              <w:keepLines w:val="0"/>
              <w:widowControl/>
              <w:suppressLineNumbers w:val="0"/>
              <w:jc w:val="center"/>
              <w:textAlignment w:val="center"/>
              <w:rPr>
                <w:rFonts w:hint="default" w:ascii="新宋体" w:hAnsi="新宋体" w:eastAsia="新宋体" w:cs="新宋体"/>
                <w:b w:val="0"/>
                <w:i w:val="0"/>
                <w:iCs w:val="0"/>
                <w:color w:val="000000"/>
                <w:kern w:val="0"/>
                <w:sz w:val="20"/>
                <w:szCs w:val="20"/>
                <w:u w:val="none"/>
                <w:lang w:val="en-US" w:eastAsia="zh-CN" w:bidi="ar"/>
              </w:rPr>
            </w:pPr>
            <w:r>
              <w:rPr>
                <w:rFonts w:hint="eastAsia" w:ascii="新宋体" w:hAnsi="新宋体" w:eastAsia="新宋体" w:cs="新宋体"/>
                <w:b w:val="0"/>
                <w:i w:val="0"/>
                <w:iCs w:val="0"/>
                <w:color w:val="000000"/>
                <w:kern w:val="0"/>
                <w:sz w:val="20"/>
                <w:szCs w:val="20"/>
                <w:u w:val="none"/>
                <w:lang w:val="en-US" w:eastAsia="zh-CN" w:bidi="ar"/>
              </w:rPr>
              <w:t>100</w:t>
            </w:r>
          </w:p>
        </w:tc>
        <w:tc>
          <w:tcPr>
            <w:tcW w:w="284" w:type="pct"/>
            <w:shd w:val="clear" w:color="auto" w:fill="FFFFFF"/>
            <w:noWrap w:val="0"/>
            <w:vAlign w:val="center"/>
          </w:tcPr>
          <w:p w14:paraId="489459EF">
            <w:pPr>
              <w:keepNext w:val="0"/>
              <w:keepLines w:val="0"/>
              <w:widowControl/>
              <w:suppressLineNumbers w:val="0"/>
              <w:jc w:val="center"/>
              <w:textAlignment w:val="center"/>
              <w:rPr>
                <w:rFonts w:hint="eastAsia" w:ascii="新宋体" w:hAnsi="新宋体" w:eastAsia="新宋体" w:cs="新宋体"/>
                <w:b w:val="0"/>
                <w:i w:val="0"/>
                <w:iCs w:val="0"/>
                <w:color w:val="000000"/>
                <w:kern w:val="0"/>
                <w:sz w:val="20"/>
                <w:szCs w:val="20"/>
                <w:u w:val="none"/>
                <w:lang w:val="en-US" w:eastAsia="zh-CN" w:bidi="ar"/>
              </w:rPr>
            </w:pPr>
          </w:p>
        </w:tc>
        <w:tc>
          <w:tcPr>
            <w:tcW w:w="350" w:type="pct"/>
            <w:shd w:val="clear" w:color="auto" w:fill="FFFFFF"/>
            <w:noWrap w:val="0"/>
            <w:vAlign w:val="center"/>
          </w:tcPr>
          <w:p w14:paraId="2AC2363A">
            <w:pPr>
              <w:keepNext w:val="0"/>
              <w:keepLines w:val="0"/>
              <w:widowControl/>
              <w:suppressLineNumbers w:val="0"/>
              <w:jc w:val="center"/>
              <w:textAlignment w:val="center"/>
              <w:rPr>
                <w:rFonts w:hint="eastAsia" w:ascii="新宋体" w:hAnsi="新宋体" w:eastAsia="新宋体" w:cs="新宋体"/>
                <w:b w:val="0"/>
                <w:i w:val="0"/>
                <w:iCs w:val="0"/>
                <w:color w:val="000000"/>
                <w:kern w:val="0"/>
                <w:sz w:val="20"/>
                <w:szCs w:val="20"/>
                <w:u w:val="none"/>
                <w:lang w:val="en-US" w:eastAsia="zh-CN" w:bidi="ar"/>
              </w:rPr>
            </w:pPr>
          </w:p>
        </w:tc>
      </w:tr>
    </w:tbl>
    <w:p w14:paraId="7B254F1C">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rPr>
        <w:rFonts w:hint="eastAsia" w:eastAsia="宋体"/>
        <w:lang w:eastAsia="zh-CN"/>
      </w:rPr>
    </w:pPr>
    <w:r>
      <w:rPr>
        <w:rFonts w:hint="eastAsia"/>
        <w:lang w:eastAsia="zh-CN"/>
      </w:rPr>
      <w:t>专家签名：</w:t>
    </w:r>
    <w:r>
      <w:rPr>
        <w:rFonts w:hint="eastAsia"/>
        <w:lang w:val="en-US" w:eastAsia="zh-CN"/>
      </w:rPr>
      <w:t xml:space="preserve">                                             </w:t>
    </w:r>
    <w:r>
      <w:rPr>
        <w:rFonts w:hint="eastAsia"/>
        <w:lang w:eastAsia="zh-CN"/>
      </w:rPr>
      <w:t>日期：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7D4982"/>
    <w:rsid w:val="069D376A"/>
    <w:rsid w:val="06AA71FC"/>
    <w:rsid w:val="076A3E76"/>
    <w:rsid w:val="07EF0236"/>
    <w:rsid w:val="085D7EC7"/>
    <w:rsid w:val="08903B99"/>
    <w:rsid w:val="08A40A20"/>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201F02"/>
    <w:rsid w:val="16550F32"/>
    <w:rsid w:val="16A135AF"/>
    <w:rsid w:val="16EA4CA9"/>
    <w:rsid w:val="16EC4928"/>
    <w:rsid w:val="17697775"/>
    <w:rsid w:val="17841624"/>
    <w:rsid w:val="17FE273C"/>
    <w:rsid w:val="1AFA79D1"/>
    <w:rsid w:val="1B202914"/>
    <w:rsid w:val="1C6C324F"/>
    <w:rsid w:val="1D2D666C"/>
    <w:rsid w:val="1D3075F1"/>
    <w:rsid w:val="1F8E2953"/>
    <w:rsid w:val="20542568"/>
    <w:rsid w:val="2154483D"/>
    <w:rsid w:val="21963960"/>
    <w:rsid w:val="231A0926"/>
    <w:rsid w:val="239D1036"/>
    <w:rsid w:val="2472475B"/>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8E20AA3"/>
    <w:rsid w:val="491A4480"/>
    <w:rsid w:val="49380563"/>
    <w:rsid w:val="4C7A2888"/>
    <w:rsid w:val="4CC151FB"/>
    <w:rsid w:val="4CDF25AC"/>
    <w:rsid w:val="4D9D6E4B"/>
    <w:rsid w:val="4E2C224E"/>
    <w:rsid w:val="51656219"/>
    <w:rsid w:val="532219F2"/>
    <w:rsid w:val="532D3606"/>
    <w:rsid w:val="54AF439E"/>
    <w:rsid w:val="55F45FE4"/>
    <w:rsid w:val="56937118"/>
    <w:rsid w:val="56E2471A"/>
    <w:rsid w:val="57204800"/>
    <w:rsid w:val="57503424"/>
    <w:rsid w:val="595344CA"/>
    <w:rsid w:val="597466A4"/>
    <w:rsid w:val="5B237E93"/>
    <w:rsid w:val="5B2E26D1"/>
    <w:rsid w:val="5BB43341"/>
    <w:rsid w:val="5C2B06C5"/>
    <w:rsid w:val="5E1C33F4"/>
    <w:rsid w:val="5E3B7AF9"/>
    <w:rsid w:val="5FE22D60"/>
    <w:rsid w:val="60017D91"/>
    <w:rsid w:val="606964BC"/>
    <w:rsid w:val="60CC2CDD"/>
    <w:rsid w:val="613C4FE8"/>
    <w:rsid w:val="614E730A"/>
    <w:rsid w:val="636D582F"/>
    <w:rsid w:val="6395523F"/>
    <w:rsid w:val="63E818F6"/>
    <w:rsid w:val="646060BC"/>
    <w:rsid w:val="64617060"/>
    <w:rsid w:val="64A010A4"/>
    <w:rsid w:val="64C115D9"/>
    <w:rsid w:val="655B0B4C"/>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1812</Words>
  <Characters>1928</Characters>
  <Lines>9</Lines>
  <Paragraphs>2</Paragraphs>
  <TotalTime>20</TotalTime>
  <ScaleCrop>false</ScaleCrop>
  <LinksUpToDate>false</LinksUpToDate>
  <CharactersWithSpaces>1935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2026-01-15T03:25:00Z</dcterms:created>
  <dc:creator>倪良军</dc:creator>
  <cp:lastModifiedBy>  </cp:lastModifiedBy>
  <cp:lastPrinted>2025-12-04T09:07:00Z</cp:lastPrinted>
  <dcterms:modified xsi:type="dcterms:W3CDTF">2026-06-10T03:10:44Z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eyJoZGlkIjoiNjI4MGFhMzNkNWViMDFkODMyYzBmYmY3MjUyOWZjODUiLCJ1c2VySWQiOiIzNzE4MDk3NDIifQ==</vt:lpwstr>
  </property>
  <property fmtid="{D5CDD505-2E9C-101B-9397-08002B2CF9AE}" pid="4" name="ICV">
    <vt:lpwstr>694C227011464A0AA65E07499F7C30A1_13</vt:lpwstr>
  </property>
</Properties>
</file>