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728DE">
      <w:pPr>
        <w:spacing w:line="360" w:lineRule="auto"/>
        <w:jc w:val="center"/>
      </w:pPr>
      <w:r>
        <w:rPr>
          <w:b/>
          <w:sz w:val="36"/>
        </w:rPr>
        <w:t>采购需求</w:t>
      </w:r>
    </w:p>
    <w:p w14:paraId="6F4585CD">
      <w:pPr>
        <w:spacing w:line="360" w:lineRule="auto"/>
        <w:rPr>
          <w:b/>
          <w:sz w:val="28"/>
        </w:rPr>
      </w:pPr>
      <w:r>
        <w:rPr>
          <w:b/>
          <w:sz w:val="28"/>
        </w:rPr>
        <w:t>一、项目概况：</w:t>
      </w:r>
    </w:p>
    <w:p w14:paraId="2F693632">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4E1A68E5">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58291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3A60A160">
            <w:pPr>
              <w:spacing w:line="360" w:lineRule="auto"/>
              <w:jc w:val="center"/>
            </w:pPr>
            <w:r>
              <w:rPr>
                <w:rFonts w:hint="eastAsia"/>
              </w:rPr>
              <w:t>项目编号</w:t>
            </w:r>
          </w:p>
        </w:tc>
        <w:tc>
          <w:tcPr>
            <w:tcW w:w="1701" w:type="dxa"/>
            <w:vAlign w:val="center"/>
          </w:tcPr>
          <w:p w14:paraId="401DE8EE">
            <w:pPr>
              <w:spacing w:line="360" w:lineRule="auto"/>
              <w:jc w:val="center"/>
            </w:pPr>
            <w:r>
              <w:rPr>
                <w:rFonts w:hint="eastAsia"/>
              </w:rPr>
              <w:t>项目</w:t>
            </w:r>
            <w:r>
              <w:t>名称</w:t>
            </w:r>
          </w:p>
        </w:tc>
        <w:tc>
          <w:tcPr>
            <w:tcW w:w="1077" w:type="dxa"/>
            <w:vAlign w:val="center"/>
          </w:tcPr>
          <w:p w14:paraId="1C4F0671">
            <w:pPr>
              <w:spacing w:line="360" w:lineRule="auto"/>
              <w:jc w:val="center"/>
            </w:pPr>
            <w:r>
              <w:t>单位</w:t>
            </w:r>
          </w:p>
        </w:tc>
        <w:tc>
          <w:tcPr>
            <w:tcW w:w="1077" w:type="dxa"/>
            <w:vAlign w:val="center"/>
          </w:tcPr>
          <w:p w14:paraId="5EE852DD">
            <w:pPr>
              <w:spacing w:line="360" w:lineRule="auto"/>
              <w:jc w:val="center"/>
            </w:pPr>
            <w:r>
              <w:t>数量</w:t>
            </w:r>
          </w:p>
        </w:tc>
        <w:tc>
          <w:tcPr>
            <w:tcW w:w="1077" w:type="dxa"/>
            <w:vAlign w:val="center"/>
          </w:tcPr>
          <w:p w14:paraId="411C131F">
            <w:pPr>
              <w:spacing w:line="360" w:lineRule="auto"/>
              <w:jc w:val="center"/>
            </w:pPr>
            <w:r>
              <w:t>预算单价（</w:t>
            </w:r>
            <w:r>
              <w:rPr>
                <w:rFonts w:hint="eastAsia"/>
              </w:rPr>
              <w:t>万</w:t>
            </w:r>
            <w:r>
              <w:t>元）</w:t>
            </w:r>
          </w:p>
        </w:tc>
        <w:tc>
          <w:tcPr>
            <w:tcW w:w="1077" w:type="dxa"/>
            <w:vAlign w:val="center"/>
          </w:tcPr>
          <w:p w14:paraId="6D7F1C67">
            <w:pPr>
              <w:spacing w:line="360" w:lineRule="auto"/>
              <w:jc w:val="center"/>
            </w:pPr>
            <w:r>
              <w:t>预算总价（</w:t>
            </w:r>
            <w:r>
              <w:rPr>
                <w:rFonts w:hint="eastAsia"/>
              </w:rPr>
              <w:t>万</w:t>
            </w:r>
            <w:r>
              <w:t>元）</w:t>
            </w:r>
          </w:p>
        </w:tc>
        <w:tc>
          <w:tcPr>
            <w:tcW w:w="1134" w:type="dxa"/>
            <w:vAlign w:val="center"/>
          </w:tcPr>
          <w:p w14:paraId="3284134B">
            <w:pPr>
              <w:spacing w:line="360" w:lineRule="auto"/>
              <w:jc w:val="center"/>
              <w:rPr>
                <w:b/>
              </w:rPr>
            </w:pPr>
            <w:r>
              <w:rPr>
                <w:b/>
              </w:rPr>
              <w:t>技术要求</w:t>
            </w:r>
          </w:p>
        </w:tc>
      </w:tr>
      <w:tr w14:paraId="02854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647BB17">
            <w:pPr>
              <w:jc w:val="center"/>
            </w:pPr>
          </w:p>
        </w:tc>
        <w:tc>
          <w:tcPr>
            <w:tcW w:w="1701" w:type="dxa"/>
            <w:vAlign w:val="center"/>
          </w:tcPr>
          <w:p w14:paraId="13C10933">
            <w:pPr>
              <w:jc w:val="center"/>
            </w:pPr>
            <w:r>
              <w:rPr>
                <w:rFonts w:hint="eastAsia"/>
              </w:rPr>
              <w:t>双水平无创呼吸机</w:t>
            </w:r>
          </w:p>
        </w:tc>
        <w:tc>
          <w:tcPr>
            <w:tcW w:w="1077" w:type="dxa"/>
            <w:vAlign w:val="center"/>
          </w:tcPr>
          <w:p w14:paraId="4BA3C07D">
            <w:pPr>
              <w:jc w:val="center"/>
            </w:pPr>
            <w:r>
              <w:rPr>
                <w:rFonts w:hint="eastAsia"/>
              </w:rPr>
              <w:t>台</w:t>
            </w:r>
          </w:p>
        </w:tc>
        <w:tc>
          <w:tcPr>
            <w:tcW w:w="1077" w:type="dxa"/>
            <w:vAlign w:val="center"/>
          </w:tcPr>
          <w:p w14:paraId="5C007F49">
            <w:pPr>
              <w:jc w:val="center"/>
            </w:pPr>
            <w:r>
              <w:rPr>
                <w:rFonts w:hint="eastAsia"/>
              </w:rPr>
              <w:t>1</w:t>
            </w:r>
          </w:p>
        </w:tc>
        <w:tc>
          <w:tcPr>
            <w:tcW w:w="1077" w:type="dxa"/>
            <w:vAlign w:val="center"/>
          </w:tcPr>
          <w:p w14:paraId="5FC6D83A">
            <w:pPr>
              <w:jc w:val="center"/>
            </w:pPr>
            <w:r>
              <w:rPr>
                <w:rFonts w:hint="eastAsia"/>
              </w:rPr>
              <w:t>15</w:t>
            </w:r>
          </w:p>
        </w:tc>
        <w:tc>
          <w:tcPr>
            <w:tcW w:w="1077" w:type="dxa"/>
            <w:vAlign w:val="center"/>
          </w:tcPr>
          <w:p w14:paraId="73255855">
            <w:pPr>
              <w:jc w:val="center"/>
            </w:pPr>
            <w:r>
              <w:rPr>
                <w:rFonts w:hint="eastAsia"/>
              </w:rPr>
              <w:t>15</w:t>
            </w:r>
          </w:p>
        </w:tc>
        <w:tc>
          <w:tcPr>
            <w:tcW w:w="1134" w:type="dxa"/>
            <w:vAlign w:val="center"/>
          </w:tcPr>
          <w:p w14:paraId="612BA869">
            <w:pPr>
              <w:jc w:val="center"/>
            </w:pPr>
            <w:r>
              <w:rPr>
                <w:rFonts w:hint="eastAsia"/>
              </w:rPr>
              <w:t>详见附表一</w:t>
            </w:r>
          </w:p>
        </w:tc>
      </w:tr>
    </w:tbl>
    <w:p w14:paraId="60497F32">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32462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497DD7A4">
            <w:r>
              <w:t>参数性质</w:t>
            </w:r>
          </w:p>
        </w:tc>
        <w:tc>
          <w:tcPr>
            <w:tcW w:w="486" w:type="dxa"/>
          </w:tcPr>
          <w:p w14:paraId="2122E0AA">
            <w:r>
              <w:t>序号</w:t>
            </w:r>
          </w:p>
        </w:tc>
        <w:tc>
          <w:tcPr>
            <w:tcW w:w="7500" w:type="dxa"/>
            <w:vAlign w:val="center"/>
          </w:tcPr>
          <w:p w14:paraId="6BC8996D">
            <w:pPr>
              <w:jc w:val="center"/>
            </w:pPr>
            <w:r>
              <w:t>具体技术(参数)要求</w:t>
            </w:r>
            <w:bookmarkStart w:id="0" w:name="_GoBack"/>
            <w:bookmarkEnd w:id="0"/>
          </w:p>
        </w:tc>
      </w:tr>
      <w:tr w14:paraId="13CDB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2109E01D"/>
        </w:tc>
        <w:tc>
          <w:tcPr>
            <w:tcW w:w="486" w:type="dxa"/>
          </w:tcPr>
          <w:p w14:paraId="278FDAD0">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4CF9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009F721B">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312080FD">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2B9D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C51E10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6350" w:type="dxa"/>
                  <w:shd w:val="clear" w:color="auto" w:fill="FDE9D9" w:themeFill="accent6" w:themeFillTint="33"/>
                  <w:vAlign w:val="center"/>
                </w:tcPr>
                <w:p w14:paraId="54406E8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通气类型：适用于成人和小儿患者进行通气辅助及呼吸支持，能够满足危重症患者的无创通气需求，可用于有创通气。（提供说明书截图证明材料。）。</w:t>
                  </w:r>
                </w:p>
              </w:tc>
            </w:tr>
            <w:tr w14:paraId="497E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FCEDD3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6350" w:type="dxa"/>
                  <w:shd w:val="clear" w:color="auto" w:fill="FDE9D9" w:themeFill="accent6" w:themeFillTint="33"/>
                  <w:vAlign w:val="center"/>
                </w:tcPr>
                <w:p w14:paraId="1C5EC28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屏幕尺寸：彩色全触摸屏，中文操作界面。</w:t>
                  </w:r>
                </w:p>
              </w:tc>
            </w:tr>
            <w:tr w14:paraId="4441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C192B9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6350" w:type="dxa"/>
                  <w:shd w:val="clear" w:color="auto" w:fill="FDE9D9" w:themeFill="accent6" w:themeFillTint="33"/>
                  <w:vAlign w:val="center"/>
                </w:tcPr>
                <w:p w14:paraId="4EC556F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主机和台车可一键分离，方便临床不同应用场景使用。（提供说明书截图证明材料。）</w:t>
                  </w:r>
                </w:p>
              </w:tc>
            </w:tr>
            <w:tr w14:paraId="2C54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D9CB0B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6350" w:type="dxa"/>
                  <w:shd w:val="clear" w:color="auto" w:fill="FDE9D9" w:themeFill="accent6" w:themeFillTint="33"/>
                  <w:vAlign w:val="center"/>
                </w:tcPr>
                <w:p w14:paraId="38FE614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呼吸机重量：主机轻便。（提供说明书截图证明材料。）</w:t>
                  </w:r>
                </w:p>
              </w:tc>
            </w:tr>
            <w:tr w14:paraId="1FF6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862987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6350" w:type="dxa"/>
                  <w:shd w:val="clear" w:color="auto" w:fill="FDE9D9" w:themeFill="accent6" w:themeFillTint="33"/>
                  <w:vAlign w:val="center"/>
                </w:tcPr>
                <w:p w14:paraId="67D0547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采用涡轮系统供气方式，单肢管路通气，具有近端压力监测系统对无创通气进行精准的监测，最大峰流速≥280L/min。（提供说明书截图证明材料。）</w:t>
                  </w:r>
                </w:p>
              </w:tc>
            </w:tr>
            <w:tr w14:paraId="124B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70314E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6350" w:type="dxa"/>
                  <w:shd w:val="clear" w:color="auto" w:fill="FDE9D9" w:themeFill="accent6" w:themeFillTint="33"/>
                  <w:vAlign w:val="center"/>
                </w:tcPr>
                <w:p w14:paraId="405467A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具有泄漏控制系统，具有自动漏气补偿功能，最大漏气补偿≥120L/min。</w:t>
                  </w:r>
                </w:p>
              </w:tc>
            </w:tr>
            <w:tr w14:paraId="7251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27CD9C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6350" w:type="dxa"/>
                  <w:shd w:val="clear" w:color="auto" w:fill="FDE9D9" w:themeFill="accent6" w:themeFillTint="33"/>
                  <w:vAlign w:val="center"/>
                </w:tcPr>
                <w:p w14:paraId="4251408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氧浓度调节范围：具有精准的空氧混合器，氧浓度精确可调（21-100%）。</w:t>
                  </w:r>
                </w:p>
              </w:tc>
            </w:tr>
            <w:tr w14:paraId="73A3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9B406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6350" w:type="dxa"/>
                  <w:shd w:val="clear" w:color="auto" w:fill="FDE9D9" w:themeFill="accent6" w:themeFillTint="33"/>
                  <w:vAlign w:val="center"/>
                </w:tcPr>
                <w:p w14:paraId="26F6079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通气端口设置：支持识别和设置不同类型呼吸面罩和呼气端口的选择，其中面罩类型可以选：气切/插管。（提供说明书截图证明材料。）</w:t>
                  </w:r>
                </w:p>
              </w:tc>
            </w:tr>
            <w:tr w14:paraId="6325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E405B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6350" w:type="dxa"/>
                  <w:shd w:val="clear" w:color="auto" w:fill="FDE9D9" w:themeFill="accent6" w:themeFillTint="33"/>
                  <w:vAlign w:val="center"/>
                </w:tcPr>
                <w:p w14:paraId="3419490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漏气补偿显示方式：可同时监测病人泄漏量和呼吸机总泄漏量，病人泄漏量可图形化呈现，并可用颜色区分漏气量大小。（提供说明书截图证明材料。）</w:t>
                  </w:r>
                </w:p>
              </w:tc>
            </w:tr>
            <w:tr w14:paraId="352F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4DA9BA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6350" w:type="dxa"/>
                  <w:shd w:val="clear" w:color="auto" w:fill="FDE9D9" w:themeFill="accent6" w:themeFillTint="33"/>
                  <w:vAlign w:val="center"/>
                </w:tcPr>
                <w:p w14:paraId="6F63D85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吸气正压IPAP：4-50 cmH2O（提供说明书截图证明材料。）</w:t>
                  </w:r>
                </w:p>
              </w:tc>
            </w:tr>
            <w:tr w14:paraId="73CD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C08FC8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6350" w:type="dxa"/>
                  <w:shd w:val="clear" w:color="auto" w:fill="FDE9D9" w:themeFill="accent6" w:themeFillTint="33"/>
                  <w:vAlign w:val="center"/>
                </w:tcPr>
                <w:p w14:paraId="445619B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潮气量：50ml—2500ml。（提供说明书截图证明材料。）</w:t>
                  </w:r>
                </w:p>
              </w:tc>
            </w:tr>
          </w:tbl>
          <w:p w14:paraId="2582D0E5">
            <w:pPr>
              <w:spacing w:line="360" w:lineRule="auto"/>
            </w:pPr>
          </w:p>
        </w:tc>
      </w:tr>
      <w:tr w14:paraId="3EC09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4AD3CC90"/>
        </w:tc>
        <w:tc>
          <w:tcPr>
            <w:tcW w:w="486" w:type="dxa"/>
          </w:tcPr>
          <w:p w14:paraId="0B485114">
            <w:r>
              <w:rPr>
                <w:rFonts w:hint="eastAsia"/>
              </w:rPr>
              <w:t>2</w:t>
            </w:r>
          </w:p>
        </w:tc>
        <w:tc>
          <w:tcPr>
            <w:tcW w:w="7500" w:type="dxa"/>
          </w:tcPr>
          <w:p w14:paraId="3C91D913">
            <w:pPr>
              <w:spacing w:line="360" w:lineRule="auto"/>
              <w:jc w:val="left"/>
            </w:pPr>
            <w:r>
              <w:rPr>
                <w:rFonts w:hint="eastAsia"/>
              </w:rPr>
              <w:t>货物要求：</w:t>
            </w:r>
          </w:p>
          <w:p w14:paraId="68DE20E0">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0955B0BA">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5F54D196">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34FADDB7">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1D9C7D3E">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3EA69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61DC6633">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7F65E15E">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22A1E3B5">
      <w:pPr>
        <w:pStyle w:val="7"/>
        <w:ind w:left="0" w:leftChars="0" w:firstLine="0" w:firstLineChars="0"/>
      </w:pPr>
    </w:p>
    <w:p w14:paraId="7C87863F">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5AA12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09" w:type="dxa"/>
          </w:tcPr>
          <w:p w14:paraId="255DE491">
            <w:pPr>
              <w:spacing w:line="360" w:lineRule="auto"/>
            </w:pPr>
            <w:r>
              <w:rPr>
                <w:rFonts w:hint="eastAsia"/>
              </w:rPr>
              <w:t>① 供货</w:t>
            </w:r>
            <w:r>
              <w:t>时间</w:t>
            </w:r>
          </w:p>
        </w:tc>
        <w:tc>
          <w:tcPr>
            <w:tcW w:w="6663" w:type="dxa"/>
          </w:tcPr>
          <w:p w14:paraId="3390FE5F">
            <w:pPr>
              <w:spacing w:line="360" w:lineRule="auto"/>
            </w:pPr>
            <w:r>
              <w:rPr>
                <w:rFonts w:hint="eastAsia"/>
              </w:rPr>
              <w:t>合同签订生效后30个日历天内，完成到货安装调试并提交采购人试用。</w:t>
            </w:r>
          </w:p>
        </w:tc>
      </w:tr>
      <w:tr w14:paraId="01FC4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F9565EA">
            <w:pPr>
              <w:spacing w:line="360" w:lineRule="auto"/>
            </w:pPr>
            <w:r>
              <w:rPr>
                <w:rFonts w:hint="eastAsia"/>
              </w:rPr>
              <w:t>② 供货</w:t>
            </w:r>
            <w:r>
              <w:t>地点</w:t>
            </w:r>
          </w:p>
        </w:tc>
        <w:tc>
          <w:tcPr>
            <w:tcW w:w="6663" w:type="dxa"/>
          </w:tcPr>
          <w:p w14:paraId="78093361">
            <w:pPr>
              <w:spacing w:line="360" w:lineRule="auto"/>
            </w:pPr>
            <w:r>
              <w:rPr>
                <w:rFonts w:hint="eastAsia"/>
                <w:color w:val="000000" w:themeColor="text1"/>
                <w14:textFill>
                  <w14:solidFill>
                    <w14:schemeClr w14:val="tx1"/>
                  </w14:solidFill>
                </w14:textFill>
              </w:rPr>
              <w:t>采购人</w:t>
            </w:r>
            <w:r>
              <w:t>指定地点</w:t>
            </w:r>
          </w:p>
        </w:tc>
      </w:tr>
      <w:tr w14:paraId="2ED74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37D884AB">
            <w:pPr>
              <w:spacing w:line="360" w:lineRule="auto"/>
            </w:pPr>
            <w:r>
              <w:rPr>
                <w:rFonts w:hint="eastAsia"/>
              </w:rPr>
              <w:t xml:space="preserve">③ </w:t>
            </w:r>
            <w:r>
              <w:t>付款方式</w:t>
            </w:r>
          </w:p>
        </w:tc>
        <w:tc>
          <w:tcPr>
            <w:tcW w:w="6663" w:type="dxa"/>
          </w:tcPr>
          <w:p w14:paraId="7CA3F59E">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286A6C94">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45A89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2E0C534">
            <w:pPr>
              <w:spacing w:line="360" w:lineRule="auto"/>
            </w:pPr>
            <w:r>
              <w:rPr>
                <w:rFonts w:hint="eastAsia"/>
              </w:rPr>
              <w:t xml:space="preserve">④ </w:t>
            </w:r>
            <w:r>
              <w:t>验收要求</w:t>
            </w:r>
          </w:p>
        </w:tc>
        <w:tc>
          <w:tcPr>
            <w:tcW w:w="6663" w:type="dxa"/>
          </w:tcPr>
          <w:p w14:paraId="79291B41">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6ED74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FAACF98">
            <w:pPr>
              <w:spacing w:line="360" w:lineRule="auto"/>
            </w:pPr>
            <w:r>
              <w:rPr>
                <w:rFonts w:hint="eastAsia"/>
              </w:rPr>
              <w:t xml:space="preserve">⑤ </w:t>
            </w:r>
            <w:r>
              <w:t>其他</w:t>
            </w:r>
            <w:r>
              <w:rPr>
                <w:rFonts w:hint="eastAsia"/>
              </w:rPr>
              <w:t>要求</w:t>
            </w:r>
          </w:p>
        </w:tc>
        <w:tc>
          <w:tcPr>
            <w:tcW w:w="6663" w:type="dxa"/>
          </w:tcPr>
          <w:p w14:paraId="66A1BDD1">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7E4FE3D4">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71BF5EC3">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43431216">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33F35992">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5EB2447B">
            <w:pPr>
              <w:spacing w:line="360" w:lineRule="auto"/>
              <w:jc w:val="left"/>
              <w:rPr>
                <w:bCs/>
                <w:szCs w:val="21"/>
              </w:rPr>
            </w:pPr>
            <w:r>
              <w:rPr>
                <w:rFonts w:hint="eastAsia"/>
                <w:bCs/>
                <w:szCs w:val="21"/>
              </w:rPr>
              <w:t>（3）承担设备首次计量校准费用。</w:t>
            </w:r>
          </w:p>
          <w:p w14:paraId="633DD673">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1CB9B550">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634DA88C">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75BA"/>
    <w:rsid w:val="00100DBA"/>
    <w:rsid w:val="00111C33"/>
    <w:rsid w:val="00140B25"/>
    <w:rsid w:val="001A350B"/>
    <w:rsid w:val="001B20EF"/>
    <w:rsid w:val="001C10CE"/>
    <w:rsid w:val="001D52B0"/>
    <w:rsid w:val="001D5C7E"/>
    <w:rsid w:val="001F4128"/>
    <w:rsid w:val="00232E4B"/>
    <w:rsid w:val="002404B3"/>
    <w:rsid w:val="00260911"/>
    <w:rsid w:val="00275958"/>
    <w:rsid w:val="002C2158"/>
    <w:rsid w:val="003031D2"/>
    <w:rsid w:val="00311E7F"/>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DE"/>
    <w:rsid w:val="00510DE3"/>
    <w:rsid w:val="00543040"/>
    <w:rsid w:val="005441B4"/>
    <w:rsid w:val="005803D5"/>
    <w:rsid w:val="00595D7D"/>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05A33"/>
    <w:rsid w:val="00811633"/>
    <w:rsid w:val="00812DF4"/>
    <w:rsid w:val="00814C7F"/>
    <w:rsid w:val="00824266"/>
    <w:rsid w:val="008301C7"/>
    <w:rsid w:val="008467A8"/>
    <w:rsid w:val="00891A09"/>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3C2"/>
    <w:rsid w:val="00A41983"/>
    <w:rsid w:val="00A7551B"/>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F3AE3"/>
    <w:rsid w:val="08161C03"/>
    <w:rsid w:val="12C56814"/>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2906</Words>
  <Characters>2976</Characters>
  <Lines>21</Lines>
  <Paragraphs>6</Paragraphs>
  <TotalTime>3</TotalTime>
  <ScaleCrop>false</ScaleCrop>
  <LinksUpToDate>false</LinksUpToDate>
  <CharactersWithSpaces>2987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2026-01-14T10:15:00Z</dcterms:created>
  <dc:creator>何烷桦</dc:creator>
  <cp:lastModifiedBy>伍卓坚</cp:lastModifiedBy>
  <dcterms:modified xsi:type="dcterms:W3CDTF">2026-03-18T10:18:26Z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BB8E0EF63A7B47228E6419AE6987C594_12</vt:lpwstr>
  </property>
  <property fmtid="{D5CDD505-2E9C-101B-9397-08002B2CF9AE}" pid="4" name="KSOTemplateDocerSaveRecord">
    <vt:lpwstr>eyJoZGlkIjoiMGFkYTIxNGRjNWRjZTg5NWIxMjI1N2QzNWQ4ZTgwYTQiLCJ1c2VySWQiOiIyMjY0NjUzODUifQ==</vt:lpwstr>
  </property>
</Properties>
</file>