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05292"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江门市妇幼保健院第三方舆情监控服务项目</w:t>
      </w:r>
    </w:p>
    <w:p w14:paraId="257C9FB7">
      <w:pPr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采购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需求</w:t>
      </w:r>
    </w:p>
    <w:p w14:paraId="4641A00C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/>
        <w:autoSpaceDE/>
        <w:autoSpaceDN/>
        <w:bidi w:val="0"/>
        <w:adjustRightInd w:val="0"/>
        <w:snapToGrid/>
        <w:spacing w:beforeAutospacing="0" w:afterAutospacing="0" w:line="560" w:lineRule="exact"/>
        <w:jc w:val="center"/>
        <w:textAlignment w:val="auto"/>
        <w:rPr>
          <w:rFonts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</w:pPr>
    </w:p>
    <w:p w14:paraId="3EA2A74C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/>
        <w:autoSpaceDE/>
        <w:autoSpaceDN/>
        <w:bidi w:val="0"/>
        <w:adjustRightInd w:val="0"/>
        <w:snapToGrid/>
        <w:spacing w:beforeAutospacing="0" w:afterAutospacing="0" w:line="560" w:lineRule="exact"/>
        <w:ind w:firstLine="62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</w:rPr>
        <w:t>一、服务期限：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1年。</w:t>
      </w:r>
    </w:p>
    <w:p w14:paraId="42119C24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/>
        <w:autoSpaceDE/>
        <w:autoSpaceDN/>
        <w:bidi w:val="0"/>
        <w:adjustRightInd w:val="0"/>
        <w:snapToGrid/>
        <w:spacing w:beforeAutospacing="0" w:afterAutospacing="0" w:line="560" w:lineRule="exact"/>
        <w:ind w:firstLine="628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</w:rPr>
        <w:t>、服务内容：</w:t>
      </w:r>
    </w:p>
    <w:p w14:paraId="00EFA54C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/>
        <w:autoSpaceDE/>
        <w:autoSpaceDN/>
        <w:bidi w:val="0"/>
        <w:adjustRightInd w:val="0"/>
        <w:snapToGrid/>
        <w:spacing w:beforeAutospacing="0" w:afterAutospacing="0" w:line="560" w:lineRule="exact"/>
        <w:ind w:firstLine="628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eastAsia="zh-CN"/>
        </w:rPr>
        <w:t>全网信息实时监测及信息采集</w:t>
      </w:r>
    </w:p>
    <w:p w14:paraId="5DF32ED3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/>
        <w:autoSpaceDE/>
        <w:autoSpaceDN/>
        <w:bidi w:val="0"/>
        <w:adjustRightInd w:val="0"/>
        <w:snapToGrid/>
        <w:spacing w:beforeAutospacing="0" w:afterAutospacing="0" w:line="560" w:lineRule="exact"/>
        <w:ind w:firstLine="628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可自定义添加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监测主题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关键词（个数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、类目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不限）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，支持图片的文字识别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视频截取，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7*24小时全网实时监测，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覆盖主流新闻媒体、门户网站、社交媒体、论坛社区、视频平台、问答平台等。</w:t>
      </w:r>
    </w:p>
    <w:p w14:paraId="3EAA494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 w:val="0"/>
        <w:topLinePunct/>
        <w:autoSpaceDE/>
        <w:autoSpaceDN/>
        <w:bidi w:val="0"/>
        <w:adjustRightInd w:val="0"/>
        <w:snapToGrid/>
        <w:spacing w:beforeAutospacing="0" w:afterAutospacing="0" w:line="560" w:lineRule="exact"/>
        <w:ind w:firstLine="628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  <w:t>2.可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采集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中央、省、地市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官方媒体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（含新媒体平台）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对医院的报道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；国内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可检索的信息回溯时间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为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一年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365天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，最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小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数据检索跨度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  <w:t>30天；</w:t>
      </w:r>
    </w:p>
    <w:p w14:paraId="63DFC4F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 w:val="0"/>
        <w:topLinePunct/>
        <w:autoSpaceDE/>
        <w:autoSpaceDN/>
        <w:bidi w:val="0"/>
        <w:adjustRightInd w:val="0"/>
        <w:snapToGrid/>
        <w:spacing w:beforeAutospacing="0" w:afterAutospacing="0" w:line="560" w:lineRule="exact"/>
        <w:ind w:firstLine="628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  <w:t>3.具备台账式、详细内容等信息导出展示功能。信息包括但不仅限于内容摘要及全部内容、发布时间、来源、作者、链接、阅读数、评论数、转发数、点赞及收藏数等。</w:t>
      </w:r>
    </w:p>
    <w:p w14:paraId="29F07AAF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/>
        <w:autoSpaceDE/>
        <w:autoSpaceDN/>
        <w:bidi w:val="0"/>
        <w:adjustRightInd w:val="0"/>
        <w:snapToGrid/>
        <w:spacing w:beforeAutospacing="0" w:afterAutospacing="0" w:line="560" w:lineRule="exact"/>
        <w:ind w:firstLine="628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eastAsia="zh-CN"/>
        </w:rPr>
        <w:t>（二）双预警设置</w:t>
      </w:r>
    </w:p>
    <w:p w14:paraId="10A86759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/>
        <w:autoSpaceDE/>
        <w:autoSpaceDN/>
        <w:bidi w:val="0"/>
        <w:adjustRightInd w:val="0"/>
        <w:snapToGrid/>
        <w:spacing w:beforeAutospacing="0" w:afterAutospacing="0" w:line="560" w:lineRule="exact"/>
        <w:ind w:firstLine="628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  <w:t>1.设自动预警和人工预警。及时推送舆情信息提醒，确保用户及时获取最新舆情动态。</w:t>
      </w:r>
    </w:p>
    <w:p w14:paraId="6E79801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 w:val="0"/>
        <w:topLinePunct/>
        <w:autoSpaceDE/>
        <w:autoSpaceDN/>
        <w:bidi w:val="0"/>
        <w:adjustRightInd w:val="0"/>
        <w:snapToGrid/>
        <w:spacing w:beforeAutospacing="0" w:afterAutospacing="0" w:line="560" w:lineRule="exact"/>
        <w:ind w:firstLine="628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  <w:t>2.可选择预警信息接收人，包括但不限于短信、微信、email邮箱、APP推送等多渠道通知预警信息；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可多人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接收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预警，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不少于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  <w:t>3名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；院方管理者可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登录系统，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不少于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  <w:t>1名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。</w:t>
      </w:r>
    </w:p>
    <w:p w14:paraId="2967DA52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/>
        <w:autoSpaceDE/>
        <w:autoSpaceDN/>
        <w:bidi w:val="0"/>
        <w:adjustRightInd w:val="0"/>
        <w:snapToGrid/>
        <w:spacing w:beforeAutospacing="0" w:afterAutospacing="0" w:line="560" w:lineRule="exact"/>
        <w:ind w:firstLine="628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eastAsia="zh-CN"/>
        </w:rPr>
        <w:t>（三）监测分析及处置</w:t>
      </w:r>
    </w:p>
    <w:p w14:paraId="6DA19C53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/>
        <w:autoSpaceDE/>
        <w:autoSpaceDN/>
        <w:bidi w:val="0"/>
        <w:adjustRightInd w:val="0"/>
        <w:snapToGrid/>
        <w:spacing w:beforeAutospacing="0" w:afterAutospacing="0" w:line="560" w:lineRule="exact"/>
        <w:ind w:firstLine="628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  <w:t>1.舆情分析：对监测的内容进行分类处理，实现情感分析、趋</w:t>
      </w:r>
      <w:r>
        <w:rPr>
          <w:rFonts w:hint="eastAsia" w:ascii="方正仿宋_GB2312" w:hAnsi="方正仿宋_GB2312" w:eastAsia="方正仿宋_GB2312" w:cs="方正仿宋_GB2312"/>
          <w:color w:val="auto"/>
          <w:spacing wpsCustomData:val="-6" w:val="1"/>
          <w:sz w:val="32"/>
          <w:szCs w:val="32"/>
          <w:shd w:val="clear" w:color="auto" w:fill="FFFFFF"/>
          <w:lang w:val="en-US" w:eastAsia="zh-CN"/>
        </w:rPr>
        <w:t>势分析，了解舆论的来源和背景，能够及时识别潜在的负</w:t>
      </w:r>
      <w:r>
        <w:rPr>
          <w:rFonts w:hint="eastAsia" w:ascii="方正仿宋_GB2312" w:hAnsi="方正仿宋_GB2312" w:eastAsia="方正仿宋_GB2312" w:cs="方正仿宋_GB2312"/>
          <w:color w:val="auto"/>
          <w:spacing wpsCustomData:val="-6" w:val="-6"/>
          <w:sz w:val="32"/>
          <w:szCs w:val="32"/>
          <w:shd w:val="clear" w:color="auto" w:fill="FFFFFF"/>
          <w:lang w:val="en-US" w:eastAsia="zh-CN"/>
        </w:rPr>
        <w:t>面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  <w:t>信息。</w:t>
      </w:r>
    </w:p>
    <w:p w14:paraId="491141D9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/>
        <w:autoSpaceDE/>
        <w:autoSpaceDN/>
        <w:bidi w:val="0"/>
        <w:adjustRightInd w:val="0"/>
        <w:snapToGrid/>
        <w:spacing w:beforeAutospacing="0" w:afterAutospacing="0" w:line="560" w:lineRule="exact"/>
        <w:ind w:firstLine="628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  <w:t>2.舆情处置：提供24小时舆情处置人工协助服务。对重大或突发事件提供专业舆情应对建议并辅助处置，包括但不限于举报、限流、下架、隐匿等。</w:t>
      </w:r>
    </w:p>
    <w:p w14:paraId="394D6DC1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/>
        <w:autoSpaceDE/>
        <w:autoSpaceDN/>
        <w:bidi w:val="0"/>
        <w:adjustRightInd w:val="0"/>
        <w:snapToGrid/>
        <w:spacing w:beforeAutospacing="0" w:afterAutospacing="0" w:line="560" w:lineRule="exact"/>
        <w:ind w:firstLine="628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  <w:t>3.舆情报告：出具季报与年报，深度分析舆情趋势，以及重大舆情专项分析报告。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报告内容包括但不仅限于网络信息传播趋势、信息传播渠道分布媒体报道重点、网民关注重点、舆情风险点、重点事件分析、政策及行业动态、观点分析以及下阶段舆情工作及宣传建议等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7475D210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/>
        <w:autoSpaceDE/>
        <w:autoSpaceDN/>
        <w:bidi w:val="0"/>
        <w:adjustRightInd w:val="0"/>
        <w:snapToGrid/>
        <w:spacing w:beforeAutospacing="0" w:afterAutospacing="0" w:line="560" w:lineRule="exact"/>
        <w:ind w:firstLine="628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eastAsia="zh-CN"/>
        </w:rPr>
        <w:t>（四）合规性检测</w:t>
      </w:r>
    </w:p>
    <w:p w14:paraId="078C3AD1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/>
        <w:autoSpaceDE/>
        <w:autoSpaceDN/>
        <w:bidi w:val="0"/>
        <w:adjustRightInd w:val="0"/>
        <w:snapToGrid/>
        <w:spacing w:beforeAutospacing="0" w:afterAutospacing="0" w:line="560" w:lineRule="exact"/>
        <w:ind w:firstLine="628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  <w:t>提供错敏信息审核校对能力，信息导出及预警提醒，对医院官方账号推送内容文字标点差错校对、敏感内容差错校对、内容导向风险识别校对、知识性差错校对、自定义词库校对等功能，包括但不限于医院官网、微信公众号等平台账号发布的文章。</w:t>
      </w:r>
    </w:p>
    <w:p w14:paraId="090C9CCD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/>
        <w:autoSpaceDE/>
        <w:autoSpaceDN/>
        <w:bidi w:val="0"/>
        <w:adjustRightInd w:val="0"/>
        <w:snapToGrid/>
        <w:spacing w:beforeAutospacing="0" w:afterAutospacing="0" w:line="560" w:lineRule="exact"/>
        <w:ind w:firstLine="628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11441A9D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/>
        <w:autoSpaceDE/>
        <w:autoSpaceDN/>
        <w:bidi w:val="0"/>
        <w:adjustRightInd w:val="0"/>
        <w:snapToGrid/>
        <w:spacing w:beforeAutospacing="0" w:afterAutospacing="0" w:line="560" w:lineRule="exact"/>
        <w:ind w:firstLine="628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1049" w:gutter="0"/>
      <w:cols w:space="425" w:num="1"/>
      <w:docGrid w:type="linesAndChars" w:linePitch="592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216312-632E-4147-AD0C-125D7253D2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F7ABBE8-A57A-42E3-9BAB-9735803959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A556B38-21F3-426F-86F4-4F0F37F7351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F6D43CE-E0F2-422C-970E-09FD4037AD15}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9FAF78C-8D29-478D-A28A-857F8AB24D7B}"/>
  </w:font>
  <w:font w:name="WPSEMBED1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6FBA8">
    <w:pPr>
      <w:pStyle w:val="6"/>
      <w:spacing w:line="471" w:lineRule="auto"/>
      <w:rPr>
        <w:rFonts w:ascii="宋体" w:eastAsia="宋体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372C1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zMjZlMGJlNzQ1ZWE5ODhkMWQyNmZjNWJiMmRmMjIifQ=="/>
  </w:docVars>
  <w:rsids>
    <w:rsidRoot w:val="00CD7A5F"/>
    <w:rsid w:val="00280494"/>
    <w:rsid w:val="008963E2"/>
    <w:rsid w:val="00B80663"/>
    <w:rsid w:val="00CD7A5F"/>
    <w:rsid w:val="0D2B06D0"/>
    <w:rsid w:val="137D0DEC"/>
    <w:rsid w:val="149B2154"/>
    <w:rsid w:val="1C045905"/>
    <w:rsid w:val="224109D8"/>
    <w:rsid w:val="2A031B7E"/>
    <w:rsid w:val="31D04385"/>
    <w:rsid w:val="3E827FBE"/>
    <w:rsid w:val="49470B5C"/>
    <w:rsid w:val="4E137DBE"/>
    <w:rsid w:val="544D2BA6"/>
    <w:rsid w:val="55782AF7"/>
    <w:rsid w:val="567D6A67"/>
    <w:rsid w:val="56B458A5"/>
    <w:rsid w:val="61AB4343"/>
    <w:rsid w:val="6ECC1A12"/>
    <w:rsid w:val="75C5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djustRightInd w:val="0"/>
      <w:jc w:val="both"/>
    </w:pPr>
    <w:rPr>
      <w:rFonts w:ascii="Times New Roman" w:eastAsia="仿宋" w:cs="Times New Roman" w:hAnsiTheme="minorHAnsi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qFormat/>
    <w:uiPriority w:val="9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0"/>
    </w:pPr>
    <w:rPr>
      <w:rFonts w:ascii="Times New Roman" w:eastAsia="黑体" w:cs="Times New Roman" w:hAnsiTheme="minorHAnsi"/>
      <w:kern w:val="2"/>
      <w:sz w:val="32"/>
      <w:szCs w:val="32"/>
    </w:rPr>
  </w:style>
  <w:style w:type="paragraph" w:styleId="3">
    <w:name w:val="heading 2"/>
    <w:semiHidden/>
    <w:unhideWhenUsed/>
    <w:qFormat/>
    <w:uiPriority w:val="9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1"/>
    </w:pPr>
    <w:rPr>
      <w:rFonts w:ascii="Times New Roman" w:hAnsi="Arial" w:eastAsia="楷体" w:cs="Times New Roman"/>
      <w:kern w:val="2"/>
      <w:sz w:val="32"/>
      <w:szCs w:val="32"/>
    </w:rPr>
  </w:style>
  <w:style w:type="paragraph" w:styleId="4">
    <w:name w:val="heading 3"/>
    <w:semiHidden/>
    <w:unhideWhenUsed/>
    <w:qFormat/>
    <w:uiPriority w:val="9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2"/>
    </w:pPr>
    <w:rPr>
      <w:rFonts w:ascii="Times New Roman" w:eastAsia="仿宋" w:cs="Times New Roman" w:hAnsiTheme="minorHAnsi"/>
      <w:kern w:val="2"/>
      <w:sz w:val="32"/>
      <w:szCs w:val="32"/>
    </w:rPr>
  </w:style>
  <w:style w:type="paragraph" w:styleId="5">
    <w:name w:val="heading 4"/>
    <w:semiHidden/>
    <w:unhideWhenUsed/>
    <w:qFormat/>
    <w:uiPriority w:val="9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3"/>
    </w:pPr>
    <w:rPr>
      <w:rFonts w:ascii="Times New Roman" w:hAnsi="Arial" w:eastAsia="仿宋" w:cs="Times New Roman"/>
      <w:kern w:val="2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771</Words>
  <Characters>792</Characters>
  <Lines>3</Lines>
  <Paragraphs>1</Paragraphs>
  <TotalTime>22</TotalTime>
  <ScaleCrop>false</ScaleCrop>
  <LinksUpToDate>false</LinksUpToDate>
  <CharactersWithSpaces>792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2024-09-24T10:06:00Z</dcterms:created>
  <dc:creator>郑伊灏</dc:creator>
  <cp:lastModifiedBy>伍卓坚</cp:lastModifiedBy>
  <dcterms:modified xsi:type="dcterms:W3CDTF">2025-12-10T10:31:31Z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F6DEEFEEF9A94A059D129C0FBF9F2CBB_13</vt:lpwstr>
  </property>
  <property fmtid="{D5CDD505-2E9C-101B-9397-08002B2CF9AE}" pid="4" name="KSOTemplateDocerSaveRecord">
    <vt:lpwstr>eyJoZGlkIjoiOWUyYTNmZmQxYzFjNWVlOTU2MzQ4YTlmNTE3YjIwNzUiLCJ1c2VySWQiOiIyMjY0NjUzODUifQ==</vt:lpwstr>
  </property>
</Properties>
</file>