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0618B">
      <w:pPr>
        <w:pStyle w:val="16"/>
        <w:keepNext w:val="0"/>
        <w:keepLines w:val="0"/>
        <w:pageBreakBefore w:val="0"/>
        <w:kinsoku/>
        <w:wordWrap/>
        <w:overflowPunct/>
        <w:topLinePunct w:val="0"/>
        <w:autoSpaceDE/>
        <w:autoSpaceDN/>
        <w:bidi w:val="0"/>
        <w:spacing w:line="240" w:lineRule="auto"/>
        <w:jc w:val="both"/>
        <w:textAlignment w:val="auto"/>
        <w:rPr>
          <w:rFonts w:hint="eastAsia" w:ascii="黑体" w:hAnsi="黑体" w:eastAsia="黑体" w:cs="黑体"/>
          <w:sz w:val="32"/>
          <w:szCs w:val="32"/>
          <w:lang w:val="en-US" w:eastAsia="zh-CN"/>
        </w:rPr>
      </w:pPr>
      <mc:AlternateContent>
        <mc:Choice Requires="wpsCustomData">
          <wpsCustomData:docfieldStart id="0" docfieldname="标题_1" hidden="0" print="1" readonly="0" index="3"/>
        </mc:Choice>
      </mc:AlternateContent>
      <w:r>
        <w:rPr>
          <w:rFonts w:hint="eastAsia" w:ascii="黑体" w:hAnsi="黑体" w:eastAsia="黑体" w:cs="黑体"/>
          <w:sz w:val="32"/>
          <w:szCs w:val="32"/>
          <w:lang w:val="en-US" w:eastAsia="zh-CN"/>
        </w:rPr>
        <w:t>附件1</w:t>
      </w:r>
    </w:p>
    <w:p w14:paraId="7065BA15">
      <w:pPr>
        <w:pStyle w:val="16"/>
        <w:keepNext w:val="0"/>
        <w:keepLines w:val="0"/>
        <w:pageBreakBefore w:val="0"/>
        <w:kinsoku/>
        <w:wordWrap/>
        <w:overflowPunct/>
        <w:topLinePunct w:val="0"/>
        <w:autoSpaceDE/>
        <w:autoSpaceDN/>
        <w:bidi w:val="0"/>
        <w:spacing w:line="240" w:lineRule="auto"/>
        <w:textAlignment w:val="auto"/>
        <w:rPr>
          <w:rFonts w:hint="default" w:eastAsia="方正小标宋简体"/>
          <w:lang w:val="en-US" w:eastAsia="zh-CN"/>
        </w:rPr>
      </w:pPr>
      <w:r>
        <w:rPr>
          <w:rFonts w:hint="eastAsia"/>
        </w:rPr>
        <w:t>江门市妇幼保健院电梯维护保养服务项目</w:t>
      </w:r>
      <w:r>
        <w:rPr>
          <w:rFonts w:hint="eastAsia"/>
          <w:lang w:val="en-US" w:eastAsia="zh-CN"/>
        </w:rPr>
        <w:t>需求</w:t>
      </w:r>
      <mc:AlternateContent>
        <mc:Choice Requires="wpsCustomData">
          <wpsCustomData:docfieldEnd id="0"/>
        </mc:Choice>
      </mc:AlternateContent>
    </w:p>
    <w:p w14:paraId="5953533A">
      <w:pPr>
        <w:pStyle w:val="11"/>
        <w:keepNext w:val="0"/>
        <w:keepLines w:val="0"/>
        <w:pageBreakBefore w:val="0"/>
        <w:kinsoku/>
        <w:wordWrap/>
        <w:overflowPunct/>
        <w:topLinePunct w:val="0"/>
        <w:autoSpaceDE/>
        <w:autoSpaceDN/>
        <w:bidi w:val="0"/>
        <w:spacing w:line="240" w:lineRule="auto"/>
        <w:textAlignment w:val="auto"/>
      </w:pPr>
      <w:r>
        <w:t>★一、保证电梯安全运行，设备正常开机率不低于95％。</w:t>
      </w:r>
    </w:p>
    <w:p w14:paraId="4CD99866">
      <w:pPr>
        <w:pStyle w:val="11"/>
        <w:keepNext w:val="0"/>
        <w:keepLines w:val="0"/>
        <w:pageBreakBefore w:val="0"/>
        <w:kinsoku/>
        <w:wordWrap/>
        <w:overflowPunct/>
        <w:topLinePunct w:val="0"/>
        <w:autoSpaceDE/>
        <w:autoSpaceDN/>
        <w:bidi w:val="0"/>
        <w:spacing w:line="240" w:lineRule="auto"/>
        <w:ind w:firstLine="420"/>
        <w:textAlignment w:val="auto"/>
      </w:pPr>
      <w:r>
        <w:rPr>
          <w:spacing wpsCustomData:val="-6" w:val="4"/>
        </w:rPr>
        <w:t>★二、在保证电梯安全运行的前提下满足正常维护保养</w:t>
      </w:r>
      <w:r>
        <w:rPr>
          <w:spacing wpsCustomData:val="-6" w:val="-6"/>
        </w:rPr>
        <w:t>的</w:t>
      </w:r>
      <w:r>
        <w:t>需要。</w:t>
      </w:r>
    </w:p>
    <w:p w14:paraId="245EBC9B">
      <w:pPr>
        <w:pStyle w:val="11"/>
        <w:keepNext w:val="0"/>
        <w:keepLines w:val="0"/>
        <w:pageBreakBefore w:val="0"/>
        <w:kinsoku/>
        <w:wordWrap/>
        <w:overflowPunct/>
        <w:topLinePunct w:val="0"/>
        <w:autoSpaceDE/>
        <w:autoSpaceDN/>
        <w:bidi w:val="0"/>
        <w:spacing w:line="240" w:lineRule="auto"/>
        <w:textAlignment w:val="auto"/>
      </w:pPr>
      <w:r>
        <w:t>★三、在保证电梯安全运行的前提下降低电梯维护保养成本。</w:t>
      </w:r>
    </w:p>
    <w:p w14:paraId="132B64F7">
      <w:pPr>
        <w:pStyle w:val="11"/>
        <w:keepNext w:val="0"/>
        <w:keepLines w:val="0"/>
        <w:pageBreakBefore w:val="0"/>
        <w:kinsoku/>
        <w:wordWrap/>
        <w:overflowPunct/>
        <w:topLinePunct w:val="0"/>
        <w:autoSpaceDE/>
        <w:autoSpaceDN/>
        <w:bidi w:val="0"/>
        <w:spacing w:line="240" w:lineRule="auto"/>
        <w:textAlignment w:val="auto"/>
      </w:pPr>
      <w:r>
        <w:t>★四、日常维护保养应遵守的标准：</w:t>
      </w:r>
    </w:p>
    <w:p w14:paraId="2A447F86">
      <w:pPr>
        <w:pStyle w:val="11"/>
        <w:keepNext w:val="0"/>
        <w:keepLines w:val="0"/>
        <w:pageBreakBefore w:val="0"/>
        <w:numPr>
          <w:ilvl w:val="0"/>
          <w:numId w:val="1"/>
        </w:numPr>
        <w:kinsoku/>
        <w:wordWrap/>
        <w:overflowPunct/>
        <w:topLinePunct w:val="0"/>
        <w:autoSpaceDE/>
        <w:autoSpaceDN/>
        <w:bidi w:val="0"/>
        <w:spacing w:line="240" w:lineRule="auto"/>
        <w:ind w:left="0" w:leftChars="0" w:firstLine="616" w:firstLineChars="0"/>
        <w:textAlignment w:val="auto"/>
        <w:rPr>
          <w:rFonts w:hint="eastAsia" w:ascii="仿宋_GB2312" w:hAnsi="仿宋_GB2312" w:eastAsia="仿宋_GB2312" w:cs="仿宋_GB2312"/>
          <w:b w:val="0"/>
        </w:rPr>
      </w:pPr>
      <w:r>
        <w:t>电梯使用管理与维修保养规则</w:t>
      </w:r>
    </w:p>
    <w:p w14:paraId="4EA94697">
      <w:pPr>
        <w:pStyle w:val="11"/>
        <w:keepNext w:val="0"/>
        <w:keepLines w:val="0"/>
        <w:pageBreakBefore w:val="0"/>
        <w:numPr>
          <w:ilvl w:val="0"/>
          <w:numId w:val="1"/>
        </w:numPr>
        <w:kinsoku/>
        <w:wordWrap/>
        <w:overflowPunct/>
        <w:topLinePunct w:val="0"/>
        <w:autoSpaceDE/>
        <w:autoSpaceDN/>
        <w:bidi w:val="0"/>
        <w:spacing w:line="240" w:lineRule="auto"/>
        <w:ind w:left="0" w:leftChars="0" w:firstLine="616" w:firstLineChars="0"/>
        <w:textAlignment w:val="auto"/>
        <w:rPr>
          <w:rFonts w:hint="eastAsia" w:ascii="仿宋_GB2312" w:hAnsi="仿宋_GB2312" w:eastAsia="仿宋_GB2312" w:cs="仿宋_GB2312"/>
          <w:b w:val="0"/>
        </w:rPr>
      </w:pPr>
      <w:r>
        <w:t>江门市电梯安全监察办法</w:t>
      </w:r>
    </w:p>
    <w:p w14:paraId="261870E2">
      <w:pPr>
        <w:pStyle w:val="11"/>
        <w:keepNext w:val="0"/>
        <w:keepLines w:val="0"/>
        <w:pageBreakBefore w:val="0"/>
        <w:numPr>
          <w:ilvl w:val="0"/>
          <w:numId w:val="1"/>
        </w:numPr>
        <w:kinsoku/>
        <w:wordWrap/>
        <w:overflowPunct/>
        <w:topLinePunct w:val="0"/>
        <w:autoSpaceDE/>
        <w:autoSpaceDN/>
        <w:bidi w:val="0"/>
        <w:spacing w:line="240" w:lineRule="auto"/>
        <w:ind w:left="0" w:leftChars="0" w:firstLine="616" w:firstLineChars="0"/>
        <w:textAlignment w:val="auto"/>
        <w:rPr>
          <w:rFonts w:hint="eastAsia" w:ascii="仿宋_GB2312" w:hAnsi="仿宋_GB2312" w:eastAsia="仿宋_GB2312" w:cs="仿宋_GB2312"/>
          <w:b w:val="0"/>
        </w:rPr>
      </w:pPr>
      <w:r>
        <w:t>电梯维修规范</w:t>
      </w:r>
    </w:p>
    <w:p w14:paraId="0E1BC466">
      <w:pPr>
        <w:pStyle w:val="11"/>
        <w:keepNext w:val="0"/>
        <w:keepLines w:val="0"/>
        <w:pageBreakBefore w:val="0"/>
        <w:numPr>
          <w:ilvl w:val="0"/>
          <w:numId w:val="1"/>
        </w:numPr>
        <w:kinsoku/>
        <w:wordWrap/>
        <w:overflowPunct/>
        <w:topLinePunct w:val="0"/>
        <w:autoSpaceDE/>
        <w:autoSpaceDN/>
        <w:bidi w:val="0"/>
        <w:spacing w:line="240" w:lineRule="auto"/>
        <w:ind w:left="0" w:leftChars="0" w:firstLine="616" w:firstLineChars="0"/>
        <w:textAlignment w:val="auto"/>
        <w:rPr>
          <w:rFonts w:hint="eastAsia" w:ascii="仿宋_GB2312" w:hAnsi="仿宋_GB2312" w:eastAsia="仿宋_GB2312" w:cs="仿宋_GB2312"/>
          <w:b w:val="0"/>
        </w:rPr>
      </w:pPr>
      <w:bookmarkStart w:id="0" w:name="_GoBack"/>
      <w:r>
        <w:t>电梯安装使用维护说明书</w:t>
      </w:r>
    </w:p>
    <w:bookmarkEnd w:id="0"/>
    <w:p w14:paraId="320776A6">
      <w:pPr>
        <w:pStyle w:val="11"/>
        <w:keepNext w:val="0"/>
        <w:keepLines w:val="0"/>
        <w:pageBreakBefore w:val="0"/>
        <w:numPr>
          <w:ilvl w:val="0"/>
          <w:numId w:val="1"/>
        </w:numPr>
        <w:kinsoku/>
        <w:wordWrap/>
        <w:overflowPunct/>
        <w:topLinePunct w:val="0"/>
        <w:autoSpaceDE/>
        <w:autoSpaceDN/>
        <w:bidi w:val="0"/>
        <w:spacing w:line="240" w:lineRule="auto"/>
        <w:ind w:left="0" w:leftChars="0" w:firstLine="616" w:firstLineChars="0"/>
        <w:textAlignment w:val="auto"/>
        <w:rPr>
          <w:rFonts w:hint="eastAsia" w:ascii="仿宋_GB2312" w:hAnsi="仿宋_GB2312" w:eastAsia="仿宋_GB2312" w:cs="仿宋_GB2312"/>
          <w:b w:val="0"/>
        </w:rPr>
      </w:pPr>
      <w:r>
        <w:t>维保合同</w:t>
      </w:r>
    </w:p>
    <w:p w14:paraId="7225F4EC">
      <w:pPr>
        <w:pStyle w:val="11"/>
        <w:keepNext w:val="0"/>
        <w:keepLines w:val="0"/>
        <w:pageBreakBefore w:val="0"/>
        <w:kinsoku/>
        <w:wordWrap/>
        <w:overflowPunct/>
        <w:topLinePunct w:val="0"/>
        <w:autoSpaceDE/>
        <w:autoSpaceDN/>
        <w:bidi w:val="0"/>
        <w:spacing w:line="240" w:lineRule="auto"/>
        <w:textAlignment w:val="auto"/>
      </w:pPr>
      <w:r>
        <w:t>★五、对所维保电梯的保养计划书。</w:t>
      </w:r>
    </w:p>
    <w:p w14:paraId="36BDB00B">
      <w:pPr>
        <w:pStyle w:val="11"/>
        <w:keepNext w:val="0"/>
        <w:keepLines w:val="0"/>
        <w:pageBreakBefore w:val="0"/>
        <w:kinsoku/>
        <w:wordWrap/>
        <w:overflowPunct/>
        <w:topLinePunct w:val="0"/>
        <w:autoSpaceDE/>
        <w:autoSpaceDN/>
        <w:bidi w:val="0"/>
        <w:spacing w:line="240" w:lineRule="auto"/>
        <w:textAlignment w:val="auto"/>
      </w:pPr>
      <w:r>
        <w:rPr>
          <w:rStyle w:val="20"/>
        </w:rPr>
        <w:t>★六、要求维护保养驻区服务</w:t>
      </w:r>
      <w:r>
        <w:t>。投标人承诺在医院半径6公里的范围内，全年每天24小时派驻人员；常驻维保人员在采购人医院范围内进行电梯维护保养服务，常驻维保人员不少于3人，配备电梯紧急维修呼叫手机。如果不经采购人同意不得更换驻场人员。提供驻点人员的姓名、通迅号码并提供他们有效的特种设备作业人员资格证书复印件。（须加盖聘用单位印章）</w:t>
      </w:r>
    </w:p>
    <w:p w14:paraId="0FCDA2EA">
      <w:pPr>
        <w:pStyle w:val="11"/>
        <w:keepNext w:val="0"/>
        <w:keepLines w:val="0"/>
        <w:pageBreakBefore w:val="0"/>
        <w:kinsoku/>
        <w:wordWrap/>
        <w:overflowPunct/>
        <w:topLinePunct w:val="0"/>
        <w:autoSpaceDE/>
        <w:autoSpaceDN/>
        <w:bidi w:val="0"/>
        <w:spacing w:line="240" w:lineRule="auto"/>
        <w:textAlignment w:val="auto"/>
      </w:pPr>
      <w:r>
        <w:t>★七、投标人的驻点维修人员按每天上午8：30至下午18：00的时间内在采购人医院范围内打卡报到，在采购人医院范围内随时待命电梯应急处理和故障维修，响应时间小于5分钟，到场时间小于15分钟；并且每日8：30到岗后按照相关法律法规巡查各电梯和确保五方通话正常，在电梯各机房进行电梯运行情况的检查记录签名。</w:t>
      </w:r>
    </w:p>
    <w:p w14:paraId="028B3D63">
      <w:pPr>
        <w:pStyle w:val="11"/>
        <w:keepNext w:val="0"/>
        <w:keepLines w:val="0"/>
        <w:pageBreakBefore w:val="0"/>
        <w:numPr>
          <w:ilvl w:val="0"/>
          <w:numId w:val="2"/>
        </w:numPr>
        <w:kinsoku/>
        <w:wordWrap/>
        <w:overflowPunct/>
        <w:topLinePunct w:val="0"/>
        <w:autoSpaceDE/>
        <w:autoSpaceDN/>
        <w:bidi w:val="0"/>
        <w:spacing w:line="240" w:lineRule="auto"/>
        <w:ind w:left="0" w:leftChars="0" w:firstLine="616" w:firstLineChars="0"/>
        <w:textAlignment w:val="auto"/>
        <w:rPr>
          <w:rFonts w:hint="eastAsia" w:ascii="仿宋_GB2312" w:hAnsi="仿宋_GB2312" w:eastAsia="仿宋_GB2312" w:cs="仿宋_GB2312"/>
          <w:b w:val="0"/>
        </w:rPr>
      </w:pPr>
      <w:r>
        <w:t>须提供24小时的应急响应服务，且能在接到故障或事故报警后30分钟内到达现场，并能提供正常连续的服务直至故障或事故排除。对电梯困人事故要求在到达现场后15分钟内把乘客从轿厢中救出、对非电子板原因的常见故障要求在60分钟内排除，对电子板原因的故障应在普遍认可的合理时间内解决。</w:t>
      </w:r>
    </w:p>
    <w:p w14:paraId="1583DEE7">
      <w:pPr>
        <w:pStyle w:val="11"/>
        <w:keepNext w:val="0"/>
        <w:keepLines w:val="0"/>
        <w:pageBreakBefore w:val="0"/>
        <w:kinsoku/>
        <w:wordWrap/>
        <w:overflowPunct/>
        <w:topLinePunct w:val="0"/>
        <w:autoSpaceDE/>
        <w:autoSpaceDN/>
        <w:bidi w:val="0"/>
        <w:spacing w:line="240" w:lineRule="auto"/>
        <w:textAlignment w:val="auto"/>
      </w:pPr>
      <w:r>
        <w:t>★九、投标人承诺每次电梯作业应尽量避开采购人电梯使用高峰时段。投标人实施电梯维修保养时现场作业人员不得少于二人，并做好自身安全防护；在电梯维修保养期间必须采取围蔽、警示等安全措施，防止意外发生。</w:t>
      </w:r>
    </w:p>
    <w:p w14:paraId="08F9CEFC">
      <w:pPr>
        <w:pStyle w:val="11"/>
        <w:keepNext w:val="0"/>
        <w:keepLines w:val="0"/>
        <w:pageBreakBefore w:val="0"/>
        <w:kinsoku/>
        <w:wordWrap/>
        <w:overflowPunct/>
        <w:topLinePunct w:val="0"/>
        <w:autoSpaceDE/>
        <w:autoSpaceDN/>
        <w:bidi w:val="0"/>
        <w:spacing w:line="240" w:lineRule="auto"/>
        <w:textAlignment w:val="auto"/>
      </w:pPr>
      <w:r>
        <w:t>★十、投标人每年在采购人至少组织一次电梯应急救援演练、电梯安全教育和技能培训，并向采购人设计适合采购人医院的电梯应急救援预案。</w:t>
      </w:r>
    </w:p>
    <w:p w14:paraId="19D83C11">
      <w:pPr>
        <w:pStyle w:val="11"/>
        <w:keepNext w:val="0"/>
        <w:keepLines w:val="0"/>
        <w:pageBreakBefore w:val="0"/>
        <w:kinsoku/>
        <w:wordWrap/>
        <w:overflowPunct/>
        <w:topLinePunct w:val="0"/>
        <w:autoSpaceDE/>
        <w:autoSpaceDN/>
        <w:bidi w:val="0"/>
        <w:spacing w:line="240" w:lineRule="auto"/>
        <w:textAlignment w:val="auto"/>
      </w:pPr>
      <w:r>
        <w:t>★十一、投标人按计划做好合同电梯每月4次例行保养并记录，全部巡检、定期保养、年检等技术和人员值班文件均需完整建档备查；投标人每次维修作业、困人救援等都要作好电梯运行故障和事故记录。</w:t>
      </w:r>
    </w:p>
    <w:p w14:paraId="0083663C">
      <w:pPr>
        <w:pStyle w:val="11"/>
        <w:keepNext w:val="0"/>
        <w:keepLines w:val="0"/>
        <w:pageBreakBefore w:val="0"/>
        <w:kinsoku/>
        <w:wordWrap/>
        <w:overflowPunct/>
        <w:topLinePunct w:val="0"/>
        <w:autoSpaceDE/>
        <w:autoSpaceDN/>
        <w:bidi w:val="0"/>
        <w:spacing w:line="240" w:lineRule="auto"/>
        <w:textAlignment w:val="auto"/>
      </w:pPr>
      <w:r>
        <w:t>★十二、对采购人电梯发生故障，投标人必须严格做到预计维修停机时间超过30分钟必须向采购人电梯安全管理人员通报；电梯维修停机时间超过1小时投标人必须向采购人总务科科长通报，并报投标人公司总部，调派技术人员支援，在保证电梯安全性能下尽力缩短采购人电梯故障停机时间。</w:t>
      </w:r>
    </w:p>
    <w:p w14:paraId="0EE88ECF">
      <w:pPr>
        <w:pStyle w:val="11"/>
        <w:keepNext w:val="0"/>
        <w:keepLines w:val="0"/>
        <w:pageBreakBefore w:val="0"/>
        <w:kinsoku/>
        <w:wordWrap/>
        <w:overflowPunct/>
        <w:topLinePunct w:val="0"/>
        <w:autoSpaceDE/>
        <w:autoSpaceDN/>
        <w:bidi w:val="0"/>
        <w:spacing w:line="240" w:lineRule="auto"/>
        <w:textAlignment w:val="auto"/>
      </w:pPr>
      <w:r>
        <w:t>▲十三、投标人负责协助采购人电梯完成电梯定期年检工程及特种设备监督相关部门规定的年度安全检查，协助领取电梯使用标志证。</w:t>
      </w:r>
    </w:p>
    <w:p w14:paraId="59FA4237">
      <w:pPr>
        <w:pStyle w:val="11"/>
        <w:keepNext w:val="0"/>
        <w:keepLines w:val="0"/>
        <w:pageBreakBefore w:val="0"/>
        <w:numPr>
          <w:ilvl w:val="0"/>
          <w:numId w:val="3"/>
        </w:numPr>
        <w:kinsoku/>
        <w:wordWrap/>
        <w:overflowPunct/>
        <w:topLinePunct w:val="0"/>
        <w:autoSpaceDE/>
        <w:autoSpaceDN/>
        <w:bidi w:val="0"/>
        <w:spacing w:line="240" w:lineRule="auto"/>
        <w:ind w:left="0" w:leftChars="0" w:firstLine="616" w:firstLineChars="0"/>
        <w:textAlignment w:val="auto"/>
        <w:rPr>
          <w:rFonts w:hint="eastAsia" w:ascii="仿宋_GB2312" w:hAnsi="仿宋_GB2312" w:eastAsia="仿宋_GB2312" w:cs="仿宋_GB2312"/>
          <w:b w:val="0"/>
        </w:rPr>
      </w:pPr>
      <w:r>
        <w:t>对更换下来的电子器件应由招标单位保管或由招标单位与维保单位共同销毁。</w:t>
      </w:r>
    </w:p>
    <w:p w14:paraId="2A2FCCB7">
      <w:pPr>
        <w:pStyle w:val="11"/>
        <w:keepNext w:val="0"/>
        <w:keepLines w:val="0"/>
        <w:pageBreakBefore w:val="0"/>
        <w:kinsoku/>
        <w:wordWrap/>
        <w:overflowPunct/>
        <w:topLinePunct w:val="0"/>
        <w:autoSpaceDE/>
        <w:autoSpaceDN/>
        <w:bidi w:val="0"/>
        <w:spacing w:line="240" w:lineRule="auto"/>
        <w:textAlignment w:val="auto"/>
      </w:pPr>
      <w:r>
        <w:t>★十五、在日常维护保养期届满时，须经法定定期检验并无因维护保养原因的不合格项目存在。投标人配合做好电梯维保移交手续，存在维护保养原因的不合格项目，投标人必须在10个工作日内整改完成</w:t>
      </w:r>
    </w:p>
    <w:p w14:paraId="1140809C">
      <w:pPr>
        <w:pStyle w:val="11"/>
        <w:keepNext w:val="0"/>
        <w:keepLines w:val="0"/>
        <w:pageBreakBefore w:val="0"/>
        <w:numPr>
          <w:ilvl w:val="0"/>
          <w:numId w:val="3"/>
        </w:numPr>
        <w:kinsoku/>
        <w:wordWrap/>
        <w:overflowPunct/>
        <w:topLinePunct w:val="0"/>
        <w:autoSpaceDE/>
        <w:autoSpaceDN/>
        <w:bidi w:val="0"/>
        <w:spacing w:line="240" w:lineRule="auto"/>
        <w:ind w:left="0" w:leftChars="0" w:firstLine="616" w:firstLineChars="0"/>
        <w:textAlignment w:val="auto"/>
        <w:rPr>
          <w:rFonts w:hint="eastAsia" w:ascii="仿宋_GB2312" w:hAnsi="仿宋_GB2312" w:eastAsia="仿宋_GB2312" w:cs="仿宋_GB2312"/>
          <w:b w:val="0"/>
        </w:rPr>
      </w:pPr>
      <w:r>
        <w:t>投标人必须遵守采购人的规章制度，投标人工作人员在上班期间必须穿着统一的工作服，投标人工作人员必须礼貌待人，违反者按违约处罚。投标人在采购人的禁烟区域（包括电梯机房）禁止吸烟，违反者按违约处罚；投标人严禁骂人、严禁打架斗殴，违反者按违约处罚。</w:t>
      </w:r>
    </w:p>
    <w:p w14:paraId="3EF3C19E">
      <w:pPr>
        <w:pStyle w:val="11"/>
        <w:keepNext w:val="0"/>
        <w:keepLines w:val="0"/>
        <w:pageBreakBefore w:val="0"/>
        <w:kinsoku/>
        <w:wordWrap/>
        <w:overflowPunct/>
        <w:topLinePunct w:val="0"/>
        <w:autoSpaceDE/>
        <w:autoSpaceDN/>
        <w:bidi w:val="0"/>
        <w:spacing w:line="240" w:lineRule="auto"/>
        <w:textAlignment w:val="auto"/>
      </w:pPr>
      <w:r>
        <w:t>★十、如因使用不当造成电梯故障或损坏，维保单位有责任负责及时将其修复或更换，使电梯恢复安全、正常运行，费用双方另行协商确定。</w:t>
      </w:r>
    </w:p>
    <w:p w14:paraId="3309341E">
      <w:pPr>
        <w:pStyle w:val="11"/>
        <w:keepNext w:val="0"/>
        <w:keepLines w:val="0"/>
        <w:pageBreakBefore w:val="0"/>
        <w:numPr>
          <w:ilvl w:val="0"/>
          <w:numId w:val="2"/>
        </w:numPr>
        <w:kinsoku/>
        <w:wordWrap/>
        <w:overflowPunct/>
        <w:topLinePunct w:val="0"/>
        <w:autoSpaceDE/>
        <w:autoSpaceDN/>
        <w:bidi w:val="0"/>
        <w:spacing w:line="240" w:lineRule="auto"/>
        <w:ind w:left="0" w:leftChars="0" w:firstLine="616" w:firstLineChars="0"/>
        <w:textAlignment w:val="auto"/>
        <w:rPr>
          <w:rFonts w:hint="eastAsia" w:ascii="仿宋_GB2312" w:hAnsi="仿宋_GB2312" w:eastAsia="仿宋_GB2312" w:cs="仿宋_GB2312"/>
          <w:b w:val="0"/>
        </w:rPr>
      </w:pPr>
      <w:r>
        <w:t>使用单位保留是否签署续签保养合同的权力。</w:t>
      </w:r>
    </w:p>
    <w:p w14:paraId="52A2C49A">
      <w:pPr>
        <w:pStyle w:val="11"/>
        <w:keepNext w:val="0"/>
        <w:keepLines w:val="0"/>
        <w:pageBreakBefore w:val="0"/>
        <w:kinsoku/>
        <w:wordWrap/>
        <w:overflowPunct/>
        <w:topLinePunct w:val="0"/>
        <w:autoSpaceDE/>
        <w:autoSpaceDN/>
        <w:bidi w:val="0"/>
        <w:spacing w:line="240" w:lineRule="auto"/>
        <w:textAlignment w:val="auto"/>
      </w:pPr>
      <w:r>
        <w:t>注：1.有“▲”标记的为重要响应的技术指标或要求，投标人在投标中提供的产品的质量和性能若不能满足将会被严重扣分。2.有“★”标记的为必须响应的技术指标或要求，投标人若不能满足，其投标将被拒绝。</w:t>
      </w:r>
    </w:p>
    <w:p w14:paraId="714F1005">
      <w:pPr>
        <w:keepNext w:val="0"/>
        <w:keepLines w:val="0"/>
        <w:pageBreakBefore w:val="0"/>
        <w:kinsoku/>
        <w:wordWrap/>
        <w:overflowPunct/>
        <w:topLinePunct w:val="0"/>
        <w:autoSpaceDE/>
        <w:autoSpaceDN/>
        <w:bidi w:val="0"/>
        <w:spacing w:line="240" w:lineRule="auto"/>
        <w:jc w:val="both"/>
        <w:textAlignment w:val="auto"/>
        <w:rPr>
          <w:rStyle w:val="19"/>
          <w:rFonts w:hint="eastAsia" w:cs="宋体"/>
          <w:sz w:val="27"/>
          <w:szCs w:val="27"/>
          <w:lang w:val="en-US" w:eastAsia="zh-CN"/>
        </w:rPr>
      </w:pPr>
    </w:p>
    <w:p w14:paraId="35F6DE3C">
      <w:pPr>
        <w:keepNext w:val="0"/>
        <w:keepLines w:val="0"/>
        <w:pageBreakBefore w:val="0"/>
        <w:kinsoku/>
        <w:wordWrap/>
        <w:overflowPunct/>
        <w:topLinePunct w:val="0"/>
        <w:autoSpaceDE/>
        <w:autoSpaceDN/>
        <w:bidi w:val="0"/>
        <w:spacing w:line="240" w:lineRule="auto"/>
        <w:jc w:val="both"/>
        <w:textAlignment w:val="auto"/>
        <w:rPr>
          <w:rStyle w:val="19"/>
          <w:rFonts w:hint="eastAsia" w:cs="宋体"/>
          <w:sz w:val="27"/>
          <w:szCs w:val="27"/>
          <w:lang w:val="en-US" w:eastAsia="zh-CN"/>
        </w:rPr>
      </w:pPr>
      <w:r>
        <w:rPr>
          <w:rStyle w:val="19"/>
          <w:rFonts w:hint="eastAsia" w:cs="宋体"/>
          <w:sz w:val="27"/>
          <w:szCs w:val="27"/>
          <w:lang w:val="en-US" w:eastAsia="zh-CN"/>
        </w:rPr>
        <w:t>附件</w:t>
      </w:r>
    </w:p>
    <w:p w14:paraId="7045C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rPr>
      </w:pPr>
      <w:r>
        <w:rPr>
          <w:rStyle w:val="19"/>
          <w:rFonts w:hint="eastAsia" w:asciiTheme="minorEastAsia" w:hAnsiTheme="minorEastAsia" w:eastAsiaTheme="minorEastAsia" w:cstheme="minorEastAsia"/>
          <w:sz w:val="27"/>
          <w:szCs w:val="27"/>
        </w:rPr>
        <w:t>维护保养业绩表</w:t>
      </w:r>
    </w:p>
    <w:p w14:paraId="468CAF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投标人（公章）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填表日期： </w:t>
      </w:r>
    </w:p>
    <w:tbl>
      <w:tblPr>
        <w:tblStyle w:val="17"/>
        <w:tblW w:w="5011"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38"/>
        <w:gridCol w:w="531"/>
        <w:gridCol w:w="1067"/>
        <w:gridCol w:w="1430"/>
        <w:gridCol w:w="534"/>
        <w:gridCol w:w="708"/>
        <w:gridCol w:w="713"/>
        <w:gridCol w:w="2125"/>
        <w:gridCol w:w="1139"/>
      </w:tblGrid>
      <w:tr w14:paraId="4A103C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67" w:type="dxa"/>
            <w:gridSpan w:val="2"/>
            <w:tcBorders>
              <w:top w:val="single" w:color="auto" w:sz="8" w:space="0"/>
              <w:left w:val="single" w:color="auto" w:sz="8" w:space="0"/>
              <w:bottom w:val="single" w:color="auto" w:sz="8" w:space="0"/>
              <w:right w:val="single" w:color="auto" w:sz="8" w:space="0"/>
            </w:tcBorders>
            <w:noWrap w:val="0"/>
            <w:vAlign w:val="center"/>
          </w:tcPr>
          <w:p w14:paraId="7CF96B7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单位名称</w:t>
            </w:r>
            <w:r>
              <w:rPr>
                <w:rFonts w:hint="eastAsia" w:asciiTheme="minorEastAsia" w:hAnsiTheme="minorEastAsia" w:eastAsiaTheme="minorEastAsia" w:cstheme="minorEastAsia"/>
              </w:rPr>
              <w:t xml:space="preserve"> </w:t>
            </w:r>
          </w:p>
        </w:tc>
        <w:tc>
          <w:tcPr>
            <w:tcW w:w="3025" w:type="dxa"/>
            <w:gridSpan w:val="3"/>
            <w:tcBorders>
              <w:top w:val="single" w:color="auto" w:sz="8" w:space="0"/>
              <w:left w:val="single" w:color="auto" w:sz="8" w:space="0"/>
              <w:bottom w:val="single" w:color="auto" w:sz="8" w:space="0"/>
              <w:right w:val="single" w:color="auto" w:sz="8" w:space="0"/>
            </w:tcBorders>
            <w:noWrap w:val="0"/>
            <w:vAlign w:val="top"/>
          </w:tcPr>
          <w:p w14:paraId="082D9F0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c>
          <w:tcPr>
            <w:tcW w:w="1417" w:type="dxa"/>
            <w:gridSpan w:val="2"/>
            <w:tcBorders>
              <w:top w:val="single" w:color="auto" w:sz="8" w:space="0"/>
              <w:left w:val="single" w:color="auto" w:sz="8" w:space="0"/>
              <w:bottom w:val="single" w:color="auto" w:sz="8" w:space="0"/>
              <w:right w:val="single" w:color="auto" w:sz="8" w:space="0"/>
            </w:tcBorders>
            <w:noWrap w:val="0"/>
            <w:vAlign w:val="center"/>
          </w:tcPr>
          <w:p w14:paraId="5DA8E07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通信地址</w:t>
            </w:r>
            <w:r>
              <w:rPr>
                <w:rFonts w:hint="eastAsia" w:asciiTheme="minorEastAsia" w:hAnsiTheme="minorEastAsia" w:eastAsiaTheme="minorEastAsia" w:cstheme="minorEastAsia"/>
              </w:rPr>
              <w:t xml:space="preserve"> </w:t>
            </w:r>
          </w:p>
        </w:tc>
        <w:tc>
          <w:tcPr>
            <w:tcW w:w="3256" w:type="dxa"/>
            <w:gridSpan w:val="2"/>
            <w:tcBorders>
              <w:top w:val="single" w:color="auto" w:sz="8" w:space="0"/>
              <w:left w:val="single" w:color="auto" w:sz="8" w:space="0"/>
              <w:bottom w:val="single" w:color="auto" w:sz="8" w:space="0"/>
              <w:right w:val="single" w:color="auto" w:sz="8" w:space="0"/>
            </w:tcBorders>
            <w:noWrap w:val="0"/>
            <w:vAlign w:val="top"/>
          </w:tcPr>
          <w:p w14:paraId="21CB37A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r>
      <w:tr w14:paraId="0C2C3B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67" w:type="dxa"/>
            <w:gridSpan w:val="2"/>
            <w:tcBorders>
              <w:top w:val="single" w:color="auto" w:sz="8" w:space="0"/>
              <w:left w:val="single" w:color="auto" w:sz="8" w:space="0"/>
              <w:bottom w:val="single" w:color="auto" w:sz="8" w:space="0"/>
              <w:right w:val="single" w:color="auto" w:sz="8" w:space="0"/>
            </w:tcBorders>
            <w:noWrap w:val="0"/>
            <w:vAlign w:val="center"/>
          </w:tcPr>
          <w:p w14:paraId="685EDEB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法人代表</w:t>
            </w:r>
            <w:r>
              <w:rPr>
                <w:rFonts w:hint="eastAsia" w:asciiTheme="minorEastAsia" w:hAnsiTheme="minorEastAsia" w:eastAsiaTheme="minorEastAsia" w:cstheme="minorEastAsia"/>
              </w:rPr>
              <w:t xml:space="preserve"> </w:t>
            </w:r>
          </w:p>
        </w:tc>
        <w:tc>
          <w:tcPr>
            <w:tcW w:w="3025" w:type="dxa"/>
            <w:gridSpan w:val="3"/>
            <w:tcBorders>
              <w:top w:val="single" w:color="auto" w:sz="8" w:space="0"/>
              <w:left w:val="single" w:color="auto" w:sz="8" w:space="0"/>
              <w:bottom w:val="single" w:color="auto" w:sz="8" w:space="0"/>
              <w:right w:val="single" w:color="auto" w:sz="8" w:space="0"/>
            </w:tcBorders>
            <w:noWrap w:val="0"/>
            <w:vAlign w:val="top"/>
          </w:tcPr>
          <w:p w14:paraId="094FFF9B">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c>
          <w:tcPr>
            <w:tcW w:w="1417" w:type="dxa"/>
            <w:gridSpan w:val="2"/>
            <w:tcBorders>
              <w:top w:val="single" w:color="auto" w:sz="8" w:space="0"/>
              <w:left w:val="single" w:color="auto" w:sz="8" w:space="0"/>
              <w:bottom w:val="single" w:color="auto" w:sz="8" w:space="0"/>
              <w:right w:val="single" w:color="auto" w:sz="8" w:space="0"/>
            </w:tcBorders>
            <w:noWrap w:val="0"/>
            <w:vAlign w:val="center"/>
          </w:tcPr>
          <w:p w14:paraId="271106D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rPr>
              <w:t xml:space="preserve"> </w:t>
            </w:r>
          </w:p>
        </w:tc>
        <w:tc>
          <w:tcPr>
            <w:tcW w:w="3256" w:type="dxa"/>
            <w:gridSpan w:val="2"/>
            <w:tcBorders>
              <w:top w:val="single" w:color="auto" w:sz="8" w:space="0"/>
              <w:left w:val="single" w:color="auto" w:sz="8" w:space="0"/>
              <w:bottom w:val="single" w:color="auto" w:sz="8" w:space="0"/>
              <w:right w:val="single" w:color="auto" w:sz="8" w:space="0"/>
            </w:tcBorders>
            <w:noWrap w:val="0"/>
            <w:vAlign w:val="top"/>
          </w:tcPr>
          <w:p w14:paraId="49486ED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r>
      <w:tr w14:paraId="222377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67" w:type="dxa"/>
            <w:gridSpan w:val="2"/>
            <w:tcBorders>
              <w:top w:val="single" w:color="auto" w:sz="8" w:space="0"/>
              <w:left w:val="single" w:color="auto" w:sz="8" w:space="0"/>
              <w:bottom w:val="single" w:color="auto" w:sz="8" w:space="0"/>
              <w:right w:val="single" w:color="auto" w:sz="8" w:space="0"/>
            </w:tcBorders>
            <w:noWrap w:val="0"/>
            <w:vAlign w:val="center"/>
          </w:tcPr>
          <w:p w14:paraId="3294D51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服务电话</w:t>
            </w:r>
            <w:r>
              <w:rPr>
                <w:rFonts w:hint="eastAsia" w:asciiTheme="minorEastAsia" w:hAnsiTheme="minorEastAsia" w:eastAsiaTheme="minorEastAsia" w:cstheme="minorEastAsia"/>
              </w:rPr>
              <w:t xml:space="preserve"> </w:t>
            </w:r>
          </w:p>
        </w:tc>
        <w:tc>
          <w:tcPr>
            <w:tcW w:w="3025" w:type="dxa"/>
            <w:gridSpan w:val="3"/>
            <w:tcBorders>
              <w:top w:val="single" w:color="auto" w:sz="8" w:space="0"/>
              <w:left w:val="single" w:color="auto" w:sz="8" w:space="0"/>
              <w:bottom w:val="single" w:color="auto" w:sz="8" w:space="0"/>
              <w:right w:val="single" w:color="auto" w:sz="8" w:space="0"/>
            </w:tcBorders>
            <w:noWrap w:val="0"/>
            <w:vAlign w:val="center"/>
          </w:tcPr>
          <w:p w14:paraId="72CFFF6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c>
          <w:tcPr>
            <w:tcW w:w="1417" w:type="dxa"/>
            <w:gridSpan w:val="2"/>
            <w:tcBorders>
              <w:top w:val="single" w:color="auto" w:sz="8" w:space="0"/>
              <w:left w:val="single" w:color="auto" w:sz="8" w:space="0"/>
              <w:bottom w:val="single" w:color="auto" w:sz="8" w:space="0"/>
              <w:right w:val="single" w:color="auto" w:sz="8" w:space="0"/>
            </w:tcBorders>
            <w:noWrap w:val="0"/>
            <w:vAlign w:val="center"/>
          </w:tcPr>
          <w:p w14:paraId="5E6F226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传真</w:t>
            </w:r>
            <w:r>
              <w:rPr>
                <w:rFonts w:hint="eastAsia" w:asciiTheme="minorEastAsia" w:hAnsiTheme="minorEastAsia" w:eastAsiaTheme="minorEastAsia" w:cstheme="minorEastAsia"/>
              </w:rPr>
              <w:t xml:space="preserve"> </w:t>
            </w:r>
          </w:p>
        </w:tc>
        <w:tc>
          <w:tcPr>
            <w:tcW w:w="3256" w:type="dxa"/>
            <w:gridSpan w:val="2"/>
            <w:tcBorders>
              <w:top w:val="single" w:color="auto" w:sz="8" w:space="0"/>
              <w:left w:val="single" w:color="auto" w:sz="8" w:space="0"/>
              <w:bottom w:val="single" w:color="auto" w:sz="8" w:space="0"/>
              <w:right w:val="single" w:color="auto" w:sz="8" w:space="0"/>
            </w:tcBorders>
            <w:noWrap w:val="0"/>
            <w:vAlign w:val="top"/>
          </w:tcPr>
          <w:p w14:paraId="52307FF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r>
      <w:tr w14:paraId="4EED8C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67" w:type="dxa"/>
            <w:gridSpan w:val="2"/>
            <w:tcBorders>
              <w:top w:val="single" w:color="auto" w:sz="8" w:space="0"/>
              <w:left w:val="single" w:color="auto" w:sz="8" w:space="0"/>
              <w:bottom w:val="single" w:color="auto" w:sz="8" w:space="0"/>
              <w:right w:val="single" w:color="auto" w:sz="8" w:space="0"/>
            </w:tcBorders>
            <w:noWrap w:val="0"/>
            <w:vAlign w:val="center"/>
          </w:tcPr>
          <w:p w14:paraId="3620D27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许可级别</w:t>
            </w:r>
            <w:r>
              <w:rPr>
                <w:rFonts w:hint="eastAsia" w:asciiTheme="minorEastAsia" w:hAnsiTheme="minorEastAsia" w:eastAsiaTheme="minorEastAsia" w:cstheme="minorEastAsia"/>
              </w:rPr>
              <w:t xml:space="preserve"> </w:t>
            </w:r>
          </w:p>
        </w:tc>
        <w:tc>
          <w:tcPr>
            <w:tcW w:w="3025" w:type="dxa"/>
            <w:gridSpan w:val="3"/>
            <w:tcBorders>
              <w:top w:val="single" w:color="auto" w:sz="8" w:space="0"/>
              <w:left w:val="single" w:color="auto" w:sz="8" w:space="0"/>
              <w:bottom w:val="single" w:color="auto" w:sz="8" w:space="0"/>
              <w:right w:val="single" w:color="auto" w:sz="8" w:space="0"/>
            </w:tcBorders>
            <w:noWrap w:val="0"/>
            <w:vAlign w:val="center"/>
          </w:tcPr>
          <w:p w14:paraId="6548120D">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乘客电梯：   载货电梯：</w:t>
            </w:r>
            <w:r>
              <w:rPr>
                <w:rFonts w:hint="eastAsia" w:asciiTheme="minorEastAsia" w:hAnsiTheme="minorEastAsia" w:eastAsiaTheme="minorEastAsia" w:cstheme="minorEastAsia"/>
              </w:rPr>
              <w:t xml:space="preserve"> </w:t>
            </w:r>
          </w:p>
          <w:p w14:paraId="1F26BA19">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自动扶梯：</w:t>
            </w:r>
            <w:r>
              <w:rPr>
                <w:rFonts w:hint="eastAsia" w:asciiTheme="minorEastAsia" w:hAnsiTheme="minorEastAsia" w:eastAsiaTheme="minorEastAsia" w:cstheme="minorEastAsia"/>
              </w:rPr>
              <w:t xml:space="preserve"> </w:t>
            </w:r>
          </w:p>
        </w:tc>
        <w:tc>
          <w:tcPr>
            <w:tcW w:w="1417" w:type="dxa"/>
            <w:gridSpan w:val="2"/>
            <w:tcBorders>
              <w:top w:val="single" w:color="auto" w:sz="8" w:space="0"/>
              <w:left w:val="single" w:color="auto" w:sz="8" w:space="0"/>
              <w:bottom w:val="single" w:color="auto" w:sz="8" w:space="0"/>
              <w:right w:val="single" w:color="auto" w:sz="8" w:space="0"/>
            </w:tcBorders>
            <w:noWrap w:val="0"/>
            <w:vAlign w:val="center"/>
          </w:tcPr>
          <w:p w14:paraId="25F5053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证书编号</w:t>
            </w:r>
            <w:r>
              <w:rPr>
                <w:rFonts w:hint="eastAsia" w:asciiTheme="minorEastAsia" w:hAnsiTheme="minorEastAsia" w:eastAsiaTheme="minorEastAsia" w:cstheme="minorEastAsia"/>
              </w:rPr>
              <w:t xml:space="preserve"> </w:t>
            </w:r>
          </w:p>
        </w:tc>
        <w:tc>
          <w:tcPr>
            <w:tcW w:w="3256" w:type="dxa"/>
            <w:gridSpan w:val="2"/>
            <w:tcBorders>
              <w:top w:val="single" w:color="auto" w:sz="8" w:space="0"/>
              <w:left w:val="single" w:color="auto" w:sz="8" w:space="0"/>
              <w:bottom w:val="single" w:color="auto" w:sz="8" w:space="0"/>
              <w:right w:val="single" w:color="auto" w:sz="8" w:space="0"/>
            </w:tcBorders>
            <w:noWrap w:val="0"/>
            <w:vAlign w:val="top"/>
          </w:tcPr>
          <w:p w14:paraId="13E4CA7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r>
      <w:tr w14:paraId="27D59F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67" w:type="dxa"/>
            <w:gridSpan w:val="2"/>
            <w:tcBorders>
              <w:top w:val="single" w:color="auto" w:sz="8" w:space="0"/>
              <w:left w:val="single" w:color="auto" w:sz="8" w:space="0"/>
              <w:bottom w:val="single" w:color="auto" w:sz="8" w:space="0"/>
              <w:right w:val="single" w:color="auto" w:sz="8" w:space="0"/>
            </w:tcBorders>
            <w:noWrap w:val="0"/>
            <w:vAlign w:val="center"/>
          </w:tcPr>
          <w:p w14:paraId="0E8D482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注册资金</w:t>
            </w:r>
            <w:r>
              <w:rPr>
                <w:rFonts w:hint="eastAsia" w:asciiTheme="minorEastAsia" w:hAnsiTheme="minorEastAsia" w:eastAsiaTheme="minorEastAsia" w:cstheme="minorEastAsia"/>
              </w:rPr>
              <w:t xml:space="preserve"> </w:t>
            </w:r>
          </w:p>
        </w:tc>
        <w:tc>
          <w:tcPr>
            <w:tcW w:w="3025" w:type="dxa"/>
            <w:gridSpan w:val="3"/>
            <w:tcBorders>
              <w:top w:val="single" w:color="auto" w:sz="8" w:space="0"/>
              <w:left w:val="single" w:color="auto" w:sz="8" w:space="0"/>
              <w:bottom w:val="single" w:color="auto" w:sz="8" w:space="0"/>
              <w:right w:val="single" w:color="auto" w:sz="8" w:space="0"/>
            </w:tcBorders>
            <w:noWrap w:val="0"/>
            <w:vAlign w:val="center"/>
          </w:tcPr>
          <w:p w14:paraId="6AEF81B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人民币：       万元</w:t>
            </w:r>
            <w:r>
              <w:rPr>
                <w:rFonts w:hint="eastAsia" w:asciiTheme="minorEastAsia" w:hAnsiTheme="minorEastAsia" w:eastAsiaTheme="minorEastAsia" w:cstheme="minorEastAsia"/>
              </w:rPr>
              <w:t xml:space="preserve"> </w:t>
            </w:r>
          </w:p>
        </w:tc>
        <w:tc>
          <w:tcPr>
            <w:tcW w:w="1417" w:type="dxa"/>
            <w:gridSpan w:val="2"/>
            <w:tcBorders>
              <w:top w:val="single" w:color="auto" w:sz="8" w:space="0"/>
              <w:left w:val="single" w:color="auto" w:sz="8" w:space="0"/>
              <w:bottom w:val="single" w:color="auto" w:sz="8" w:space="0"/>
              <w:right w:val="single" w:color="auto" w:sz="8" w:space="0"/>
            </w:tcBorders>
            <w:noWrap w:val="0"/>
            <w:vAlign w:val="center"/>
          </w:tcPr>
          <w:p w14:paraId="78695D1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持证人数</w:t>
            </w:r>
            <w:r>
              <w:rPr>
                <w:rFonts w:hint="eastAsia" w:asciiTheme="minorEastAsia" w:hAnsiTheme="minorEastAsia" w:eastAsiaTheme="minorEastAsia" w:cstheme="minorEastAsia"/>
              </w:rPr>
              <w:t xml:space="preserve"> </w:t>
            </w:r>
          </w:p>
        </w:tc>
        <w:tc>
          <w:tcPr>
            <w:tcW w:w="3256" w:type="dxa"/>
            <w:gridSpan w:val="2"/>
            <w:tcBorders>
              <w:top w:val="single" w:color="auto" w:sz="8" w:space="0"/>
              <w:left w:val="single" w:color="auto" w:sz="8" w:space="0"/>
              <w:bottom w:val="single" w:color="auto" w:sz="8" w:space="0"/>
              <w:right w:val="single" w:color="auto" w:sz="8" w:space="0"/>
            </w:tcBorders>
            <w:noWrap w:val="0"/>
            <w:vAlign w:val="top"/>
          </w:tcPr>
          <w:p w14:paraId="7F77368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r>
      <w:tr w14:paraId="1BA475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09" w:type="dxa"/>
            <w:gridSpan w:val="7"/>
            <w:tcBorders>
              <w:top w:val="single" w:color="auto" w:sz="8" w:space="0"/>
              <w:left w:val="single" w:color="auto" w:sz="8" w:space="0"/>
              <w:bottom w:val="single" w:color="auto" w:sz="8" w:space="0"/>
              <w:right w:val="single" w:color="auto" w:sz="8" w:space="0"/>
            </w:tcBorders>
            <w:noWrap w:val="0"/>
            <w:vAlign w:val="center"/>
          </w:tcPr>
          <w:p w14:paraId="789FF4B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1785"/>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电梯在保台数合计（合同须在有效期）</w:t>
            </w:r>
            <w:r>
              <w:rPr>
                <w:rFonts w:hint="eastAsia" w:asciiTheme="minorEastAsia" w:hAnsiTheme="minorEastAsia" w:eastAsiaTheme="minorEastAsia" w:cstheme="minorEastAsia"/>
              </w:rPr>
              <w:t xml:space="preserve"> </w:t>
            </w:r>
          </w:p>
        </w:tc>
        <w:tc>
          <w:tcPr>
            <w:tcW w:w="3256" w:type="dxa"/>
            <w:gridSpan w:val="2"/>
            <w:tcBorders>
              <w:top w:val="single" w:color="auto" w:sz="8" w:space="0"/>
              <w:left w:val="single" w:color="auto" w:sz="8" w:space="0"/>
              <w:bottom w:val="single" w:color="auto" w:sz="8" w:space="0"/>
              <w:right w:val="single" w:color="auto" w:sz="8" w:space="0"/>
            </w:tcBorders>
            <w:noWrap w:val="0"/>
            <w:vAlign w:val="center"/>
          </w:tcPr>
          <w:p w14:paraId="4085194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台</w:t>
            </w:r>
            <w:r>
              <w:rPr>
                <w:rFonts w:hint="eastAsia" w:asciiTheme="minorEastAsia" w:hAnsiTheme="minorEastAsia" w:eastAsiaTheme="minorEastAsia" w:cstheme="minorEastAsia"/>
              </w:rPr>
              <w:t xml:space="preserve"> </w:t>
            </w:r>
          </w:p>
        </w:tc>
      </w:tr>
      <w:tr w14:paraId="5101A9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65" w:type="dxa"/>
            <w:gridSpan w:val="9"/>
            <w:tcBorders>
              <w:top w:val="single" w:color="auto" w:sz="8" w:space="0"/>
              <w:left w:val="single" w:color="auto" w:sz="8" w:space="0"/>
              <w:bottom w:val="single" w:color="auto" w:sz="8" w:space="0"/>
              <w:right w:val="single" w:color="auto" w:sz="8" w:space="0"/>
            </w:tcBorders>
            <w:noWrap w:val="0"/>
            <w:vAlign w:val="center"/>
          </w:tcPr>
          <w:p w14:paraId="5543393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szCs w:val="18"/>
              </w:rPr>
              <w:t>填写同时符合以下要求：1、维保合同生效≥180天或已失效&lt;180天（以投标截止日为准计算）；2、在江门市范围内；3、单个合同10台及以上的维保业绩</w:t>
            </w:r>
            <w:r>
              <w:rPr>
                <w:rFonts w:hint="eastAsia" w:asciiTheme="minorEastAsia" w:hAnsiTheme="minorEastAsia" w:eastAsiaTheme="minorEastAsia" w:cstheme="minorEastAsia"/>
              </w:rPr>
              <w:t xml:space="preserve"> </w:t>
            </w:r>
          </w:p>
        </w:tc>
      </w:tr>
      <w:tr w14:paraId="080923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7" w:type="dxa"/>
            <w:tcBorders>
              <w:top w:val="single" w:color="auto" w:sz="8" w:space="0"/>
              <w:left w:val="single" w:color="auto" w:sz="8" w:space="0"/>
              <w:bottom w:val="single" w:color="auto" w:sz="8" w:space="0"/>
              <w:right w:val="single" w:color="auto" w:sz="8" w:space="0"/>
            </w:tcBorders>
            <w:noWrap w:val="0"/>
            <w:vAlign w:val="center"/>
          </w:tcPr>
          <w:p w14:paraId="328C4542">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序号</w:t>
            </w:r>
            <w:r>
              <w:rPr>
                <w:rFonts w:hint="eastAsia" w:asciiTheme="minorEastAsia" w:hAnsiTheme="minorEastAsia" w:eastAsiaTheme="minorEastAsia" w:cstheme="minorEastAsia"/>
              </w:rPr>
              <w:t xml:space="preserve"> </w:t>
            </w:r>
          </w:p>
        </w:tc>
        <w:tc>
          <w:tcPr>
            <w:tcW w:w="1595" w:type="dxa"/>
            <w:gridSpan w:val="2"/>
            <w:tcBorders>
              <w:top w:val="single" w:color="auto" w:sz="8" w:space="0"/>
              <w:left w:val="single" w:color="auto" w:sz="8" w:space="0"/>
              <w:bottom w:val="single" w:color="auto" w:sz="8" w:space="0"/>
              <w:right w:val="single" w:color="auto" w:sz="8" w:space="0"/>
            </w:tcBorders>
            <w:noWrap w:val="0"/>
            <w:vAlign w:val="center"/>
          </w:tcPr>
          <w:p w14:paraId="530FCB10">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电梯使用单位</w:t>
            </w:r>
            <w:r>
              <w:rPr>
                <w:rFonts w:hint="eastAsia" w:asciiTheme="minorEastAsia" w:hAnsiTheme="minorEastAsia" w:eastAsiaTheme="minorEastAsia" w:cstheme="minorEastAsia"/>
              </w:rPr>
              <w:t xml:space="preserve"> </w:t>
            </w:r>
          </w:p>
        </w:tc>
        <w:tc>
          <w:tcPr>
            <w:tcW w:w="1427" w:type="dxa"/>
            <w:tcBorders>
              <w:top w:val="single" w:color="auto" w:sz="8" w:space="0"/>
              <w:left w:val="single" w:color="auto" w:sz="8" w:space="0"/>
              <w:bottom w:val="single" w:color="auto" w:sz="8" w:space="0"/>
              <w:right w:val="single" w:color="auto" w:sz="8" w:space="0"/>
            </w:tcBorders>
            <w:noWrap w:val="0"/>
            <w:vAlign w:val="center"/>
          </w:tcPr>
          <w:p w14:paraId="37F9D9C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合同有效期</w:t>
            </w:r>
            <w:r>
              <w:rPr>
                <w:rFonts w:hint="eastAsia" w:asciiTheme="minorEastAsia" w:hAnsiTheme="minorEastAsia" w:eastAsiaTheme="minorEastAsia" w:cstheme="minorEastAsia"/>
              </w:rPr>
              <w:t xml:space="preserve"> </w:t>
            </w:r>
          </w:p>
        </w:tc>
        <w:tc>
          <w:tcPr>
            <w:tcW w:w="1239" w:type="dxa"/>
            <w:gridSpan w:val="2"/>
            <w:tcBorders>
              <w:top w:val="single" w:color="auto" w:sz="8" w:space="0"/>
              <w:left w:val="single" w:color="auto" w:sz="8" w:space="0"/>
              <w:bottom w:val="single" w:color="auto" w:sz="8" w:space="0"/>
              <w:right w:val="single" w:color="auto" w:sz="8" w:space="0"/>
            </w:tcBorders>
            <w:noWrap w:val="0"/>
            <w:vAlign w:val="top"/>
          </w:tcPr>
          <w:p w14:paraId="168DCCC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电梯名称</w:t>
            </w:r>
            <w:r>
              <w:rPr>
                <w:rFonts w:hint="eastAsia" w:asciiTheme="minorEastAsia" w:hAnsiTheme="minorEastAsia" w:eastAsiaTheme="minorEastAsia" w:cstheme="minorEastAsia"/>
              </w:rPr>
              <w:t xml:space="preserve"> </w:t>
            </w:r>
          </w:p>
        </w:tc>
        <w:tc>
          <w:tcPr>
            <w:tcW w:w="711" w:type="dxa"/>
            <w:tcBorders>
              <w:top w:val="single" w:color="auto" w:sz="8" w:space="0"/>
              <w:left w:val="single" w:color="auto" w:sz="8" w:space="0"/>
              <w:bottom w:val="single" w:color="auto" w:sz="8" w:space="0"/>
              <w:right w:val="single" w:color="auto" w:sz="8" w:space="0"/>
            </w:tcBorders>
            <w:noWrap w:val="0"/>
            <w:vAlign w:val="top"/>
          </w:tcPr>
          <w:p w14:paraId="2C03F05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台数</w:t>
            </w:r>
            <w:r>
              <w:rPr>
                <w:rFonts w:hint="eastAsia" w:asciiTheme="minorEastAsia" w:hAnsiTheme="minorEastAsia" w:eastAsiaTheme="minorEastAsia" w:cstheme="minorEastAsia"/>
              </w:rPr>
              <w:t xml:space="preserve"> </w:t>
            </w:r>
          </w:p>
        </w:tc>
        <w:tc>
          <w:tcPr>
            <w:tcW w:w="2120" w:type="dxa"/>
            <w:tcBorders>
              <w:top w:val="single" w:color="auto" w:sz="8" w:space="0"/>
              <w:left w:val="single" w:color="auto" w:sz="8" w:space="0"/>
              <w:bottom w:val="single" w:color="auto" w:sz="8" w:space="0"/>
              <w:right w:val="single" w:color="auto" w:sz="8" w:space="0"/>
            </w:tcBorders>
            <w:noWrap w:val="0"/>
            <w:vAlign w:val="top"/>
          </w:tcPr>
          <w:p w14:paraId="5BE39B9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最高层站/提升高度</w:t>
            </w:r>
            <w:r>
              <w:rPr>
                <w:rFonts w:hint="eastAsia" w:asciiTheme="minorEastAsia" w:hAnsiTheme="minorEastAsia" w:eastAsiaTheme="minorEastAsia" w:cstheme="minorEastAsia"/>
              </w:rPr>
              <w:t xml:space="preserve"> </w:t>
            </w:r>
          </w:p>
        </w:tc>
        <w:tc>
          <w:tcPr>
            <w:tcW w:w="1136" w:type="dxa"/>
            <w:tcBorders>
              <w:top w:val="single" w:color="auto" w:sz="8" w:space="0"/>
              <w:left w:val="single" w:color="auto" w:sz="8" w:space="0"/>
              <w:bottom w:val="single" w:color="auto" w:sz="8" w:space="0"/>
              <w:right w:val="single" w:color="auto" w:sz="8" w:space="0"/>
            </w:tcBorders>
            <w:noWrap w:val="0"/>
            <w:vAlign w:val="top"/>
          </w:tcPr>
          <w:p w14:paraId="7C966C2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联系人</w:t>
            </w:r>
            <w:r>
              <w:rPr>
                <w:rFonts w:hint="eastAsia" w:asciiTheme="minorEastAsia" w:hAnsiTheme="minorEastAsia" w:eastAsiaTheme="minorEastAsia" w:cstheme="minorEastAsia"/>
              </w:rPr>
              <w:t xml:space="preserve"> </w:t>
            </w:r>
          </w:p>
        </w:tc>
      </w:tr>
      <w:tr w14:paraId="6EAABC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7" w:type="dxa"/>
            <w:tcBorders>
              <w:top w:val="single" w:color="auto" w:sz="8" w:space="0"/>
              <w:left w:val="single" w:color="auto" w:sz="8" w:space="0"/>
              <w:bottom w:val="single" w:color="auto" w:sz="8" w:space="0"/>
              <w:right w:val="single" w:color="auto" w:sz="8" w:space="0"/>
            </w:tcBorders>
            <w:noWrap w:val="0"/>
            <w:vAlign w:val="center"/>
          </w:tcPr>
          <w:p w14:paraId="4CBD690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c>
          <w:tcPr>
            <w:tcW w:w="1595" w:type="dxa"/>
            <w:gridSpan w:val="2"/>
            <w:tcBorders>
              <w:top w:val="single" w:color="auto" w:sz="8" w:space="0"/>
              <w:left w:val="single" w:color="auto" w:sz="8" w:space="0"/>
              <w:bottom w:val="single" w:color="auto" w:sz="8" w:space="0"/>
              <w:right w:val="single" w:color="auto" w:sz="8" w:space="0"/>
            </w:tcBorders>
            <w:noWrap w:val="0"/>
            <w:vAlign w:val="center"/>
          </w:tcPr>
          <w:p w14:paraId="0619E6A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c>
          <w:tcPr>
            <w:tcW w:w="1427" w:type="dxa"/>
            <w:tcBorders>
              <w:top w:val="single" w:color="auto" w:sz="8" w:space="0"/>
              <w:left w:val="single" w:color="auto" w:sz="8" w:space="0"/>
              <w:bottom w:val="single" w:color="auto" w:sz="8" w:space="0"/>
              <w:right w:val="single" w:color="auto" w:sz="8" w:space="0"/>
            </w:tcBorders>
            <w:noWrap w:val="0"/>
            <w:vAlign w:val="center"/>
          </w:tcPr>
          <w:p w14:paraId="1E70A13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c>
          <w:tcPr>
            <w:tcW w:w="1239" w:type="dxa"/>
            <w:gridSpan w:val="2"/>
            <w:tcBorders>
              <w:top w:val="single" w:color="auto" w:sz="8" w:space="0"/>
              <w:left w:val="single" w:color="auto" w:sz="8" w:space="0"/>
              <w:bottom w:val="single" w:color="auto" w:sz="8" w:space="0"/>
              <w:right w:val="single" w:color="auto" w:sz="8" w:space="0"/>
            </w:tcBorders>
            <w:noWrap w:val="0"/>
            <w:vAlign w:val="top"/>
          </w:tcPr>
          <w:p w14:paraId="0D13068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c>
          <w:tcPr>
            <w:tcW w:w="711" w:type="dxa"/>
            <w:tcBorders>
              <w:top w:val="single" w:color="auto" w:sz="8" w:space="0"/>
              <w:left w:val="single" w:color="auto" w:sz="8" w:space="0"/>
              <w:bottom w:val="single" w:color="auto" w:sz="8" w:space="0"/>
              <w:right w:val="single" w:color="auto" w:sz="8" w:space="0"/>
            </w:tcBorders>
            <w:noWrap w:val="0"/>
            <w:vAlign w:val="top"/>
          </w:tcPr>
          <w:p w14:paraId="711FB92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c>
          <w:tcPr>
            <w:tcW w:w="2120" w:type="dxa"/>
            <w:tcBorders>
              <w:top w:val="single" w:color="auto" w:sz="8" w:space="0"/>
              <w:left w:val="single" w:color="auto" w:sz="8" w:space="0"/>
              <w:bottom w:val="single" w:color="auto" w:sz="8" w:space="0"/>
              <w:right w:val="single" w:color="auto" w:sz="8" w:space="0"/>
            </w:tcBorders>
            <w:noWrap w:val="0"/>
            <w:vAlign w:val="top"/>
          </w:tcPr>
          <w:p w14:paraId="54C772A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c>
          <w:tcPr>
            <w:tcW w:w="1136" w:type="dxa"/>
            <w:tcBorders>
              <w:top w:val="single" w:color="auto" w:sz="8" w:space="0"/>
              <w:left w:val="single" w:color="auto" w:sz="8" w:space="0"/>
              <w:bottom w:val="single" w:color="auto" w:sz="8" w:space="0"/>
              <w:right w:val="single" w:color="auto" w:sz="8" w:space="0"/>
            </w:tcBorders>
            <w:noWrap w:val="0"/>
            <w:vAlign w:val="top"/>
          </w:tcPr>
          <w:p w14:paraId="7FF0DEF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r>
      <w:tr w14:paraId="35C4D2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7" w:type="dxa"/>
            <w:tcBorders>
              <w:top w:val="single" w:color="auto" w:sz="8" w:space="0"/>
              <w:left w:val="single" w:color="auto" w:sz="8" w:space="0"/>
              <w:bottom w:val="single" w:color="auto" w:sz="8" w:space="0"/>
              <w:right w:val="single" w:color="auto" w:sz="8" w:space="0"/>
            </w:tcBorders>
            <w:noWrap w:val="0"/>
            <w:vAlign w:val="center"/>
          </w:tcPr>
          <w:p w14:paraId="158E6DF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c>
          <w:tcPr>
            <w:tcW w:w="1595" w:type="dxa"/>
            <w:gridSpan w:val="2"/>
            <w:tcBorders>
              <w:top w:val="single" w:color="auto" w:sz="8" w:space="0"/>
              <w:left w:val="single" w:color="auto" w:sz="8" w:space="0"/>
              <w:bottom w:val="single" w:color="auto" w:sz="8" w:space="0"/>
              <w:right w:val="single" w:color="auto" w:sz="8" w:space="0"/>
            </w:tcBorders>
            <w:noWrap w:val="0"/>
            <w:vAlign w:val="center"/>
          </w:tcPr>
          <w:p w14:paraId="28EE51E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c>
          <w:tcPr>
            <w:tcW w:w="1427" w:type="dxa"/>
            <w:tcBorders>
              <w:top w:val="single" w:color="auto" w:sz="8" w:space="0"/>
              <w:left w:val="single" w:color="auto" w:sz="8" w:space="0"/>
              <w:bottom w:val="single" w:color="auto" w:sz="8" w:space="0"/>
              <w:right w:val="single" w:color="auto" w:sz="8" w:space="0"/>
            </w:tcBorders>
            <w:noWrap w:val="0"/>
            <w:vAlign w:val="center"/>
          </w:tcPr>
          <w:p w14:paraId="28A3770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c>
          <w:tcPr>
            <w:tcW w:w="1239" w:type="dxa"/>
            <w:gridSpan w:val="2"/>
            <w:tcBorders>
              <w:top w:val="single" w:color="auto" w:sz="8" w:space="0"/>
              <w:left w:val="single" w:color="auto" w:sz="8" w:space="0"/>
              <w:bottom w:val="single" w:color="auto" w:sz="8" w:space="0"/>
              <w:right w:val="single" w:color="auto" w:sz="8" w:space="0"/>
            </w:tcBorders>
            <w:noWrap w:val="0"/>
            <w:vAlign w:val="top"/>
          </w:tcPr>
          <w:p w14:paraId="789B24E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c>
          <w:tcPr>
            <w:tcW w:w="711" w:type="dxa"/>
            <w:tcBorders>
              <w:top w:val="single" w:color="auto" w:sz="8" w:space="0"/>
              <w:left w:val="single" w:color="auto" w:sz="8" w:space="0"/>
              <w:bottom w:val="single" w:color="auto" w:sz="8" w:space="0"/>
              <w:right w:val="single" w:color="auto" w:sz="8" w:space="0"/>
            </w:tcBorders>
            <w:noWrap w:val="0"/>
            <w:vAlign w:val="top"/>
          </w:tcPr>
          <w:p w14:paraId="6679223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c>
          <w:tcPr>
            <w:tcW w:w="2120" w:type="dxa"/>
            <w:tcBorders>
              <w:top w:val="single" w:color="auto" w:sz="8" w:space="0"/>
              <w:left w:val="single" w:color="auto" w:sz="8" w:space="0"/>
              <w:bottom w:val="single" w:color="auto" w:sz="8" w:space="0"/>
              <w:right w:val="single" w:color="auto" w:sz="8" w:space="0"/>
            </w:tcBorders>
            <w:noWrap w:val="0"/>
            <w:vAlign w:val="top"/>
          </w:tcPr>
          <w:p w14:paraId="066D096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c>
          <w:tcPr>
            <w:tcW w:w="1136" w:type="dxa"/>
            <w:tcBorders>
              <w:top w:val="single" w:color="auto" w:sz="8" w:space="0"/>
              <w:left w:val="single" w:color="auto" w:sz="8" w:space="0"/>
              <w:bottom w:val="single" w:color="auto" w:sz="8" w:space="0"/>
              <w:right w:val="single" w:color="auto" w:sz="8" w:space="0"/>
            </w:tcBorders>
            <w:noWrap w:val="0"/>
            <w:vAlign w:val="top"/>
          </w:tcPr>
          <w:p w14:paraId="50725BE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r>
    </w:tbl>
    <w:p w14:paraId="4C1863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注：电梯须填写最高层站数、自动扶梯和自动人行道须填写提升高度。</w:t>
      </w:r>
    </w:p>
    <w:p w14:paraId="30C13E07">
      <w:pPr>
        <w:keepNext w:val="0"/>
        <w:keepLines w:val="0"/>
        <w:pageBreakBefore w:val="0"/>
        <w:kinsoku/>
        <w:wordWrap/>
        <w:overflowPunct/>
        <w:topLinePunct w:val="0"/>
        <w:autoSpaceDE/>
        <w:autoSpaceDN/>
        <w:bidi w:val="0"/>
        <w:spacing w:line="240" w:lineRule="auto"/>
        <w:textAlignment w:val="auto"/>
        <w:rPr>
          <w:rStyle w:val="19"/>
          <w:rFonts w:hint="eastAsia" w:asciiTheme="minorEastAsia" w:hAnsiTheme="minorEastAsia" w:eastAsiaTheme="minorEastAsia" w:cstheme="minorEastAsia"/>
          <w:sz w:val="27"/>
          <w:szCs w:val="27"/>
        </w:rPr>
      </w:pPr>
      <w:r>
        <w:rPr>
          <w:rStyle w:val="19"/>
          <w:rFonts w:hint="eastAsia" w:asciiTheme="minorEastAsia" w:hAnsiTheme="minorEastAsia" w:eastAsiaTheme="minorEastAsia" w:cstheme="minorEastAsia"/>
          <w:sz w:val="27"/>
          <w:szCs w:val="27"/>
        </w:rPr>
        <w:br w:type="page"/>
      </w:r>
    </w:p>
    <w:p w14:paraId="0B8A27F2">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rPr>
      </w:pPr>
      <w:r>
        <w:rPr>
          <w:rStyle w:val="19"/>
          <w:rFonts w:hint="eastAsia" w:asciiTheme="minorEastAsia" w:hAnsiTheme="minorEastAsia" w:eastAsiaTheme="minorEastAsia" w:cstheme="minorEastAsia"/>
          <w:sz w:val="27"/>
          <w:szCs w:val="27"/>
        </w:rPr>
        <w:t>项目清单</w:t>
      </w:r>
    </w:p>
    <w:p w14:paraId="222453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（一）、本次招标服务的电梯</w:t>
      </w:r>
      <w:r>
        <w:rPr>
          <w:rFonts w:cs="宋体"/>
          <w:sz w:val="21"/>
          <w:szCs w:val="21"/>
        </w:rPr>
        <w:t>电梯数量： 18台（其中直梯12台，手扶梯6台）</w:t>
      </w:r>
      <w:r>
        <w:rPr>
          <w:rFonts w:hint="eastAsia" w:cs="宋体"/>
          <w:sz w:val="21"/>
          <w:szCs w:val="21"/>
          <w:lang w:eastAsia="zh-CN"/>
        </w:rPr>
        <w:t>，</w:t>
      </w:r>
      <w:r>
        <w:rPr>
          <w:rFonts w:hint="eastAsia" w:cs="宋体"/>
          <w:sz w:val="21"/>
          <w:szCs w:val="21"/>
          <w:lang w:val="en-US" w:eastAsia="zh-CN"/>
        </w:rPr>
        <w:t>详</w:t>
      </w:r>
      <w:r>
        <w:rPr>
          <w:rFonts w:hint="eastAsia" w:asciiTheme="minorEastAsia" w:hAnsiTheme="minorEastAsia" w:eastAsiaTheme="minorEastAsia" w:cstheme="minorEastAsia"/>
          <w:sz w:val="21"/>
          <w:szCs w:val="21"/>
        </w:rPr>
        <w:t xml:space="preserve">见下表： </w:t>
      </w:r>
    </w:p>
    <w:tbl>
      <w:tblPr>
        <w:tblStyle w:val="17"/>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243"/>
        <w:gridCol w:w="1302"/>
        <w:gridCol w:w="1273"/>
        <w:gridCol w:w="1273"/>
        <w:gridCol w:w="1243"/>
        <w:gridCol w:w="1288"/>
        <w:gridCol w:w="1243"/>
      </w:tblGrid>
      <w:tr w14:paraId="64FBE6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20" w:type="dxa"/>
            <w:tcBorders>
              <w:top w:val="single" w:color="auto" w:sz="8" w:space="0"/>
              <w:left w:val="single" w:color="auto" w:sz="8" w:space="0"/>
              <w:bottom w:val="single" w:color="auto" w:sz="8" w:space="0"/>
              <w:right w:val="single" w:color="auto" w:sz="8" w:space="0"/>
            </w:tcBorders>
            <w:noWrap w:val="0"/>
            <w:vAlign w:val="center"/>
          </w:tcPr>
          <w:p w14:paraId="0E1CC6E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名称</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6DFB03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品牌型号</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573746F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额定载重量</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72D6C49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额定速度（m/s)</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0AA44A6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额定功率</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1C5B4D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层数</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9275F30">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数量</w:t>
            </w:r>
            <w:r>
              <w:rPr>
                <w:rFonts w:hint="eastAsia" w:asciiTheme="minorEastAsia" w:hAnsiTheme="minorEastAsia" w:eastAsiaTheme="minorEastAsia" w:cstheme="minorEastAsia"/>
              </w:rPr>
              <w:t xml:space="preserve"> </w:t>
            </w:r>
          </w:p>
        </w:tc>
      </w:tr>
      <w:tr w14:paraId="6F168E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20" w:type="dxa"/>
            <w:tcBorders>
              <w:top w:val="single" w:color="auto" w:sz="8" w:space="0"/>
              <w:left w:val="single" w:color="auto" w:sz="8" w:space="0"/>
              <w:bottom w:val="single" w:color="auto" w:sz="8" w:space="0"/>
              <w:right w:val="single" w:color="auto" w:sz="8" w:space="0"/>
            </w:tcBorders>
            <w:noWrap w:val="0"/>
            <w:vAlign w:val="center"/>
          </w:tcPr>
          <w:p w14:paraId="6402061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曳引式客梯</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top"/>
          </w:tcPr>
          <w:p w14:paraId="1163DF1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LEHY-IIB </w:t>
            </w:r>
          </w:p>
          <w:p w14:paraId="1B0E934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三菱</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75D9903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1800kg</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094ABC0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1.60</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F8BB00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4A0210F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10/10/10</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5AEA05E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5台</w:t>
            </w:r>
            <w:r>
              <w:rPr>
                <w:rFonts w:hint="eastAsia" w:asciiTheme="minorEastAsia" w:hAnsiTheme="minorEastAsia" w:eastAsiaTheme="minorEastAsia" w:cstheme="minorEastAsia"/>
              </w:rPr>
              <w:t xml:space="preserve"> </w:t>
            </w:r>
          </w:p>
        </w:tc>
      </w:tr>
      <w:tr w14:paraId="2619AB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20" w:type="dxa"/>
            <w:tcBorders>
              <w:top w:val="single" w:color="auto" w:sz="8" w:space="0"/>
              <w:left w:val="single" w:color="auto" w:sz="8" w:space="0"/>
              <w:bottom w:val="single" w:color="auto" w:sz="8" w:space="0"/>
              <w:right w:val="single" w:color="auto" w:sz="8" w:space="0"/>
            </w:tcBorders>
            <w:noWrap w:val="0"/>
            <w:vAlign w:val="center"/>
          </w:tcPr>
          <w:p w14:paraId="6EA6B7E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曳引式客梯</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top"/>
          </w:tcPr>
          <w:p w14:paraId="17A9F7B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LEHY-II</w:t>
            </w:r>
            <w:r>
              <w:rPr>
                <w:rFonts w:hint="eastAsia" w:asciiTheme="minorEastAsia" w:hAnsiTheme="minorEastAsia" w:eastAsiaTheme="minorEastAsia" w:cstheme="minorEastAsia"/>
              </w:rPr>
              <w:t xml:space="preserve"> </w:t>
            </w:r>
          </w:p>
          <w:p w14:paraId="6577DCE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三菱</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B16F0F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1050kg</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06B4BD8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1.60</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C57B05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54C73D30">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9/9/9</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4AA1210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2台</w:t>
            </w:r>
            <w:r>
              <w:rPr>
                <w:rFonts w:hint="eastAsia" w:asciiTheme="minorEastAsia" w:hAnsiTheme="minorEastAsia" w:eastAsiaTheme="minorEastAsia" w:cstheme="minorEastAsia"/>
              </w:rPr>
              <w:t xml:space="preserve"> </w:t>
            </w:r>
          </w:p>
        </w:tc>
      </w:tr>
      <w:tr w14:paraId="5658C6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20" w:type="dxa"/>
            <w:tcBorders>
              <w:top w:val="single" w:color="auto" w:sz="8" w:space="0"/>
              <w:left w:val="single" w:color="auto" w:sz="8" w:space="0"/>
              <w:bottom w:val="single" w:color="auto" w:sz="8" w:space="0"/>
              <w:right w:val="single" w:color="auto" w:sz="8" w:space="0"/>
            </w:tcBorders>
            <w:noWrap w:val="0"/>
            <w:vAlign w:val="center"/>
          </w:tcPr>
          <w:p w14:paraId="51F8A169">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曳引式客梯</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top"/>
          </w:tcPr>
          <w:p w14:paraId="4635EBA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ELENESSA</w:t>
            </w:r>
            <w:r>
              <w:rPr>
                <w:rFonts w:hint="eastAsia" w:asciiTheme="minorEastAsia" w:hAnsiTheme="minorEastAsia" w:eastAsiaTheme="minorEastAsia" w:cstheme="minorEastAsia"/>
              </w:rPr>
              <w:t xml:space="preserve"> </w:t>
            </w:r>
          </w:p>
          <w:p w14:paraId="3334F0C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三菱</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1AF1A002">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1600kg</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09701F22">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7D5CF8E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1C1285F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5/5/5</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2AAB5B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3台</w:t>
            </w:r>
            <w:r>
              <w:rPr>
                <w:rFonts w:hint="eastAsia" w:asciiTheme="minorEastAsia" w:hAnsiTheme="minorEastAsia" w:eastAsiaTheme="minorEastAsia" w:cstheme="minorEastAsia"/>
              </w:rPr>
              <w:t xml:space="preserve"> </w:t>
            </w:r>
          </w:p>
        </w:tc>
      </w:tr>
      <w:tr w14:paraId="661B07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20" w:type="dxa"/>
            <w:tcBorders>
              <w:top w:val="single" w:color="auto" w:sz="8" w:space="0"/>
              <w:left w:val="single" w:color="auto" w:sz="8" w:space="0"/>
              <w:bottom w:val="single" w:color="auto" w:sz="8" w:space="0"/>
              <w:right w:val="single" w:color="auto" w:sz="8" w:space="0"/>
            </w:tcBorders>
            <w:noWrap w:val="0"/>
            <w:vAlign w:val="center"/>
          </w:tcPr>
          <w:p w14:paraId="5B3CC84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曳引式客梯</w:t>
            </w:r>
          </w:p>
        </w:tc>
        <w:tc>
          <w:tcPr>
            <w:tcW w:w="1320" w:type="dxa"/>
            <w:tcBorders>
              <w:top w:val="single" w:color="auto" w:sz="8" w:space="0"/>
              <w:left w:val="single" w:color="auto" w:sz="8" w:space="0"/>
              <w:bottom w:val="single" w:color="auto" w:sz="8" w:space="0"/>
              <w:right w:val="single" w:color="auto" w:sz="8" w:space="0"/>
            </w:tcBorders>
            <w:noWrap w:val="0"/>
            <w:vAlign w:val="top"/>
          </w:tcPr>
          <w:p w14:paraId="1B324B1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奥的斯</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517B0669">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1000kg</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6A51E82">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23B54CD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9862AB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6/6/6</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53ACEF9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1台</w:t>
            </w:r>
            <w:r>
              <w:rPr>
                <w:rFonts w:hint="eastAsia" w:asciiTheme="minorEastAsia" w:hAnsiTheme="minorEastAsia" w:eastAsiaTheme="minorEastAsia" w:cstheme="minorEastAsia"/>
              </w:rPr>
              <w:t xml:space="preserve"> </w:t>
            </w:r>
          </w:p>
        </w:tc>
      </w:tr>
      <w:tr w14:paraId="2ACE5C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20" w:type="dxa"/>
            <w:tcBorders>
              <w:top w:val="single" w:color="auto" w:sz="8" w:space="0"/>
              <w:left w:val="single" w:color="auto" w:sz="8" w:space="0"/>
              <w:bottom w:val="single" w:color="auto" w:sz="8" w:space="0"/>
              <w:right w:val="single" w:color="auto" w:sz="8" w:space="0"/>
            </w:tcBorders>
            <w:noWrap w:val="0"/>
            <w:vAlign w:val="center"/>
          </w:tcPr>
          <w:p w14:paraId="2D20AC8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曳引式客梯</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top"/>
          </w:tcPr>
          <w:p w14:paraId="4AD3A7D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奥的斯</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AE0097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1600kg</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13E70D0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78B9C3E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0148741D">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6/6/6</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25E957E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1台</w:t>
            </w:r>
            <w:r>
              <w:rPr>
                <w:rFonts w:hint="eastAsia" w:asciiTheme="minorEastAsia" w:hAnsiTheme="minorEastAsia" w:eastAsiaTheme="minorEastAsia" w:cstheme="minorEastAsia"/>
              </w:rPr>
              <w:t xml:space="preserve"> </w:t>
            </w:r>
          </w:p>
        </w:tc>
      </w:tr>
      <w:tr w14:paraId="677583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20" w:type="dxa"/>
            <w:tcBorders>
              <w:top w:val="single" w:color="auto" w:sz="8" w:space="0"/>
              <w:left w:val="single" w:color="auto" w:sz="8" w:space="0"/>
              <w:bottom w:val="single" w:color="auto" w:sz="8" w:space="0"/>
              <w:right w:val="single" w:color="auto" w:sz="8" w:space="0"/>
            </w:tcBorders>
            <w:noWrap w:val="0"/>
            <w:vAlign w:val="center"/>
          </w:tcPr>
          <w:p w14:paraId="27F3FBE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自动扶梯</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top"/>
          </w:tcPr>
          <w:p w14:paraId="12C6503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KS-SB-1200</w:t>
            </w:r>
            <w:r>
              <w:rPr>
                <w:rFonts w:hint="eastAsia" w:asciiTheme="minorEastAsia" w:hAnsiTheme="minorEastAsia" w:eastAsiaTheme="minorEastAsia" w:cstheme="minorEastAsia"/>
              </w:rPr>
              <w:t xml:space="preserve"> </w:t>
            </w:r>
          </w:p>
          <w:p w14:paraId="1F744A1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三菱</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796E582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A6F657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0.5</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C5570D4">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55C7183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30°</w:t>
            </w:r>
            <w:r>
              <w:rPr>
                <w:rFonts w:hint="eastAsia" w:asciiTheme="minorEastAsia" w:hAnsiTheme="minorEastAsia" w:eastAsiaTheme="minorEastAsia" w:cstheme="minorEastAsia"/>
              </w:rPr>
              <w:t xml:space="preserve">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868C01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6台</w:t>
            </w:r>
            <w:r>
              <w:rPr>
                <w:rFonts w:hint="eastAsia" w:asciiTheme="minorEastAsia" w:hAnsiTheme="minorEastAsia" w:eastAsiaTheme="minorEastAsia" w:cstheme="minorEastAsia"/>
              </w:rPr>
              <w:t xml:space="preserve"> </w:t>
            </w:r>
          </w:p>
        </w:tc>
      </w:tr>
    </w:tbl>
    <w:p w14:paraId="4247575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p>
    <w:p w14:paraId="68F766F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（二）、服务标准</w:t>
      </w:r>
    </w:p>
    <w:p w14:paraId="0146D74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①电梯使用管理与维修保养规则</w:t>
      </w:r>
    </w:p>
    <w:p w14:paraId="4916D6F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②江门市电梯安全监察办法</w:t>
      </w:r>
    </w:p>
    <w:p w14:paraId="315717A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③电梯维修规范</w:t>
      </w:r>
    </w:p>
    <w:p w14:paraId="5700BB4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④电梯安装使用维护说明书</w:t>
      </w:r>
    </w:p>
    <w:p w14:paraId="0286B7D0">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⑤维保合同</w:t>
      </w:r>
    </w:p>
    <w:p w14:paraId="7B96BD7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(三)、检验标准：</w:t>
      </w:r>
    </w:p>
    <w:p w14:paraId="26BAF57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①电梯监督检验和定期检验规则</w:t>
      </w:r>
    </w:p>
    <w:p w14:paraId="042DB56F">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以上规章、标准不论有无年代号，除有特别说明的以外，均以最新有效版本为准。</w:t>
      </w:r>
    </w:p>
    <w:p w14:paraId="316C8BF3">
      <w:pPr>
        <w:pStyle w:val="11"/>
        <w:keepNext w:val="0"/>
        <w:keepLines w:val="0"/>
        <w:pageBreakBefore w:val="0"/>
        <w:kinsoku/>
        <w:wordWrap/>
        <w:overflowPunct/>
        <w:topLinePunct w:val="0"/>
        <w:autoSpaceDE/>
        <w:autoSpaceDN/>
        <w:bidi w:val="0"/>
        <w:adjustRightInd w:val="0"/>
        <w:snapToGrid w:val="0"/>
        <w:spacing w:line="240" w:lineRule="auto"/>
        <w:ind w:firstLine="396" w:firstLineChars="200"/>
        <w:textAlignment w:val="auto"/>
        <w:rPr>
          <w:rFonts w:hint="eastAsia" w:asciiTheme="minorEastAsia" w:hAnsiTheme="minorEastAsia" w:eastAsiaTheme="minorEastAsia" w:cstheme="minorEastAsia"/>
          <w:sz w:val="21"/>
          <w:szCs w:val="21"/>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E1F1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248D8">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188248D8">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77E7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A5CDF">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224A5CDF">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ECEAF">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AAFA0">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B8414"/>
    <w:multiLevelType w:val="singleLevel"/>
    <w:tmpl w:val="A5CB8414"/>
    <w:lvl w:ilvl="0" w:tentative="0">
      <w:start w:val="14"/>
      <w:numFmt w:val="chineseCounting"/>
      <w:suff w:val="nothing"/>
      <w:lvlText w:val="%1、"/>
      <w:lvlJc w:val="left"/>
      <w:pPr>
        <w:ind w:left="0" w:firstLine="616"/>
      </w:pPr>
      <w:rPr>
        <w:rFonts w:hint="eastAsia"/>
      </w:rPr>
    </w:lvl>
  </w:abstractNum>
  <w:abstractNum w:abstractNumId="1">
    <w:nsid w:val="1D4934D8"/>
    <w:multiLevelType w:val="singleLevel"/>
    <w:tmpl w:val="1D4934D8"/>
    <w:lvl w:ilvl="0" w:tentative="0">
      <w:start w:val="8"/>
      <w:numFmt w:val="taiwaneseCounting"/>
      <w:suff w:val="nothing"/>
      <w:lvlText w:val="（%1）"/>
      <w:lvlJc w:val="left"/>
      <w:pPr>
        <w:ind w:left="0" w:firstLine="616"/>
      </w:pPr>
      <w:rPr>
        <w:rFonts w:hint="eastAsia"/>
      </w:rPr>
    </w:lvl>
  </w:abstractNum>
  <w:abstractNum w:abstractNumId="2">
    <w:nsid w:val="22803743"/>
    <w:multiLevelType w:val="singleLevel"/>
    <w:tmpl w:val="22803743"/>
    <w:lvl w:ilvl="0" w:tentative="0">
      <w:start w:val="1"/>
      <w:numFmt w:val="taiwaneseCounting"/>
      <w:suff w:val="nothing"/>
      <w:lvlText w:val="%1、"/>
      <w:lvlJc w:val="left"/>
      <w:pPr>
        <w:ind w:left="0" w:firstLine="616"/>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96670"/>
    <w:rsid w:val="0A773A3A"/>
    <w:rsid w:val="18FE0E90"/>
    <w:rsid w:val="53105F54"/>
    <w:rsid w:val="67D96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20"/>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Strong"/>
    <w:basedOn w:val="18"/>
    <w:qFormat/>
    <w:uiPriority w:val="0"/>
    <w:rPr>
      <w:b/>
    </w:rPr>
  </w:style>
  <w:style w:type="character" w:customStyle="1" w:styleId="20">
    <w:name w:val="标题 1 Char"/>
    <w:link w:val="2"/>
    <w:qFormat/>
    <w:uiPriority w:val="0"/>
    <w:rPr>
      <w:rFonts w:ascii="黑体" w:hAnsi="黑体" w:eastAsia="黑体" w:cs="黑体"/>
      <w:kern w:val="44"/>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1939</Words>
  <Characters>2057</Characters>
  <Lines>0</Lines>
  <Paragraphs>0</Paragraphs>
  <TotalTime>11</TotalTime>
  <ScaleCrop>false</ScaleCrop>
  <LinksUpToDate>false</LinksUpToDate>
  <CharactersWithSpaces>2193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2025-11-25T03:39:00Z</dcterms:created>
  <dc:creator>伍卓坚</dc:creator>
  <cp:lastModifiedBy>伍卓坚</cp:lastModifiedBy>
  <dcterms:modified xsi:type="dcterms:W3CDTF">2025-11-25T07:01:26Z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D414C843080A43EEB1651727814548D5_11</vt:lpwstr>
  </property>
  <property fmtid="{D5CDD505-2E9C-101B-9397-08002B2CF9AE}" pid="4" name="KSOTemplateDocerSaveRecord">
    <vt:lpwstr>eyJoZGlkIjoiMGFkYTIxNGRjNWRjZTg5NWIxMjI1N2QzNWQ4ZTgwYTQiLCJ1c2VySWQiOiIyMjY0NjUzODUifQ==</vt:lpwstr>
  </property>
</Properties>
</file>