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7249" w:rsidRDefault="00BC72F0">
      <w:pPr>
        <w:spacing w:line="360" w:lineRule="auto"/>
        <w:jc w:val="center"/>
      </w:pPr>
      <w:bookmarkStart w:id="0" w:name="_GoBack"/>
      <w:bookmarkEnd w:id="0"/>
      <w:r>
        <w:rPr>
          <w:b/>
          <w:sz w:val="36"/>
        </w:rPr>
        <w:t>采购需求</w:t>
      </w:r>
    </w:p>
    <w:p w:rsidR="00647249" w:rsidRDefault="00BC72F0">
      <w:pPr>
        <w:spacing w:line="360" w:lineRule="auto"/>
        <w:rPr>
          <w:b/>
          <w:sz w:val="28"/>
        </w:rPr>
      </w:pPr>
      <w:r>
        <w:rPr>
          <w:b/>
          <w:sz w:val="28"/>
        </w:rPr>
        <w:t>一、项目概况：</w:t>
      </w:r>
    </w:p>
    <w:p w:rsidR="00647249" w:rsidRDefault="00BC72F0">
      <w:pPr>
        <w:spacing w:line="360" w:lineRule="auto"/>
        <w:ind w:firstLine="420"/>
      </w:pPr>
      <w:r>
        <w:rPr>
          <w:rFonts w:hint="eastAsia"/>
        </w:rPr>
        <w:t>本次采购内容为江门市妇幼保健院</w:t>
      </w:r>
      <w:r>
        <w:rPr>
          <w:rFonts w:hint="eastAsia"/>
          <w:b/>
        </w:rPr>
        <w:t>医疗设备项目（编号</w:t>
      </w:r>
      <w:r>
        <w:rPr>
          <w:rFonts w:hint="eastAsia"/>
          <w:b/>
        </w:rPr>
        <w:t>YL2</w:t>
      </w:r>
      <w:r w:rsidR="001B2554">
        <w:rPr>
          <w:rFonts w:hint="eastAsia"/>
          <w:b/>
        </w:rPr>
        <w:t>502</w:t>
      </w:r>
      <w:r>
        <w:rPr>
          <w:rFonts w:hint="eastAsia"/>
          <w:b/>
        </w:rPr>
        <w:t>）院内采购项目</w:t>
      </w:r>
      <w:r>
        <w:rPr>
          <w:rFonts w:hint="eastAsia"/>
        </w:rPr>
        <w:t>（具体详见技术要求）。</w:t>
      </w:r>
    </w:p>
    <w:p w:rsidR="003C700F" w:rsidRDefault="003C700F" w:rsidP="003C700F">
      <w:pPr>
        <w:spacing w:line="360" w:lineRule="auto"/>
      </w:pPr>
      <w:r>
        <w:rPr>
          <w:rFonts w:hint="eastAsia"/>
          <w:b/>
          <w:sz w:val="24"/>
        </w:rPr>
        <w:t>1-</w:t>
      </w:r>
      <w:r w:rsidR="000A08C8">
        <w:rPr>
          <w:rFonts w:hint="eastAsia"/>
          <w:b/>
          <w:sz w:val="24"/>
        </w:rPr>
        <w:t>1</w:t>
      </w:r>
      <w:r>
        <w:rPr>
          <w:b/>
          <w:sz w:val="24"/>
        </w:rPr>
        <w:t>技术标准与要求</w:t>
      </w:r>
    </w:p>
    <w:tbl>
      <w:tblPr>
        <w:tblW w:w="856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417"/>
        <w:gridCol w:w="1701"/>
        <w:gridCol w:w="1077"/>
        <w:gridCol w:w="1077"/>
        <w:gridCol w:w="1077"/>
        <w:gridCol w:w="1077"/>
        <w:gridCol w:w="1134"/>
      </w:tblGrid>
      <w:tr w:rsidR="003C700F" w:rsidTr="003C700F">
        <w:tc>
          <w:tcPr>
            <w:tcW w:w="1417" w:type="dxa"/>
            <w:vAlign w:val="center"/>
          </w:tcPr>
          <w:p w:rsidR="003C700F" w:rsidRDefault="003C700F" w:rsidP="0017113C">
            <w:pPr>
              <w:spacing w:line="360" w:lineRule="auto"/>
              <w:jc w:val="center"/>
            </w:pPr>
            <w:r>
              <w:rPr>
                <w:rFonts w:hint="eastAsia"/>
              </w:rPr>
              <w:t>项目编号</w:t>
            </w:r>
          </w:p>
        </w:tc>
        <w:tc>
          <w:tcPr>
            <w:tcW w:w="1701" w:type="dxa"/>
            <w:vAlign w:val="center"/>
          </w:tcPr>
          <w:p w:rsidR="003C700F" w:rsidRDefault="003C700F" w:rsidP="0017113C">
            <w:pPr>
              <w:spacing w:line="360" w:lineRule="auto"/>
              <w:jc w:val="center"/>
            </w:pPr>
            <w:r>
              <w:rPr>
                <w:rFonts w:hint="eastAsia"/>
              </w:rPr>
              <w:t>项目</w:t>
            </w:r>
            <w:r>
              <w:t>名称</w:t>
            </w:r>
          </w:p>
        </w:tc>
        <w:tc>
          <w:tcPr>
            <w:tcW w:w="1077" w:type="dxa"/>
            <w:vAlign w:val="center"/>
          </w:tcPr>
          <w:p w:rsidR="003C700F" w:rsidRDefault="003C700F" w:rsidP="0017113C">
            <w:pPr>
              <w:spacing w:line="360" w:lineRule="auto"/>
              <w:jc w:val="center"/>
            </w:pPr>
            <w:r>
              <w:t>单位</w:t>
            </w:r>
          </w:p>
        </w:tc>
        <w:tc>
          <w:tcPr>
            <w:tcW w:w="1077" w:type="dxa"/>
            <w:vAlign w:val="center"/>
          </w:tcPr>
          <w:p w:rsidR="003C700F" w:rsidRDefault="003C700F" w:rsidP="0017113C">
            <w:pPr>
              <w:spacing w:line="360" w:lineRule="auto"/>
              <w:jc w:val="center"/>
            </w:pPr>
            <w:r>
              <w:t>数量</w:t>
            </w:r>
          </w:p>
        </w:tc>
        <w:tc>
          <w:tcPr>
            <w:tcW w:w="1077" w:type="dxa"/>
            <w:vAlign w:val="center"/>
          </w:tcPr>
          <w:p w:rsidR="003C700F" w:rsidRDefault="003C700F" w:rsidP="0017113C">
            <w:pPr>
              <w:spacing w:line="360" w:lineRule="auto"/>
              <w:jc w:val="center"/>
            </w:pPr>
            <w:r>
              <w:t>预算单价（</w:t>
            </w:r>
            <w:r>
              <w:rPr>
                <w:rFonts w:hint="eastAsia"/>
              </w:rPr>
              <w:t>万</w:t>
            </w:r>
            <w:r>
              <w:t>元）</w:t>
            </w:r>
          </w:p>
        </w:tc>
        <w:tc>
          <w:tcPr>
            <w:tcW w:w="1077" w:type="dxa"/>
            <w:vAlign w:val="center"/>
          </w:tcPr>
          <w:p w:rsidR="003C700F" w:rsidRDefault="003C700F" w:rsidP="0017113C">
            <w:pPr>
              <w:spacing w:line="360" w:lineRule="auto"/>
              <w:jc w:val="center"/>
            </w:pPr>
            <w:r>
              <w:t>预算总价（</w:t>
            </w:r>
            <w:r>
              <w:rPr>
                <w:rFonts w:hint="eastAsia"/>
              </w:rPr>
              <w:t>万</w:t>
            </w:r>
            <w:r>
              <w:t>元）</w:t>
            </w:r>
          </w:p>
        </w:tc>
        <w:tc>
          <w:tcPr>
            <w:tcW w:w="1134" w:type="dxa"/>
            <w:vAlign w:val="center"/>
          </w:tcPr>
          <w:p w:rsidR="003C700F" w:rsidRDefault="003C700F" w:rsidP="0017113C">
            <w:pPr>
              <w:spacing w:line="360" w:lineRule="auto"/>
              <w:jc w:val="center"/>
              <w:rPr>
                <w:b/>
              </w:rPr>
            </w:pPr>
            <w:r>
              <w:rPr>
                <w:b/>
              </w:rPr>
              <w:t>技术要求</w:t>
            </w:r>
          </w:p>
        </w:tc>
      </w:tr>
      <w:tr w:rsidR="00E36425" w:rsidTr="00E36425">
        <w:tc>
          <w:tcPr>
            <w:tcW w:w="1417" w:type="dxa"/>
            <w:vAlign w:val="center"/>
          </w:tcPr>
          <w:p w:rsidR="00E36425" w:rsidRPr="009768AD" w:rsidRDefault="00E36425" w:rsidP="001B2554">
            <w:pPr>
              <w:jc w:val="center"/>
            </w:pPr>
            <w:r w:rsidRPr="009768AD">
              <w:rPr>
                <w:rFonts w:hint="eastAsia"/>
              </w:rPr>
              <w:t>YL2</w:t>
            </w:r>
            <w:r w:rsidR="001B2554">
              <w:rPr>
                <w:rFonts w:hint="eastAsia"/>
              </w:rPr>
              <w:t>502</w:t>
            </w:r>
          </w:p>
        </w:tc>
        <w:tc>
          <w:tcPr>
            <w:tcW w:w="1701" w:type="dxa"/>
            <w:vAlign w:val="center"/>
          </w:tcPr>
          <w:p w:rsidR="00E36425" w:rsidRPr="009768AD" w:rsidRDefault="001B2554" w:rsidP="00E36425">
            <w:pPr>
              <w:jc w:val="center"/>
            </w:pPr>
            <w:r w:rsidRPr="001B2554">
              <w:rPr>
                <w:rFonts w:hint="eastAsia"/>
              </w:rPr>
              <w:t>脑干听觉诱发电位检测仪（含</w:t>
            </w:r>
            <w:r w:rsidRPr="001B2554">
              <w:rPr>
                <w:rFonts w:hint="eastAsia"/>
              </w:rPr>
              <w:t>ABR</w:t>
            </w:r>
            <w:r w:rsidRPr="001B2554">
              <w:rPr>
                <w:rFonts w:hint="eastAsia"/>
              </w:rPr>
              <w:t>及诊断</w:t>
            </w:r>
            <w:r w:rsidRPr="001B2554">
              <w:rPr>
                <w:rFonts w:hint="eastAsia"/>
              </w:rPr>
              <w:t>DPOAE</w:t>
            </w:r>
            <w:r w:rsidRPr="001B2554">
              <w:rPr>
                <w:rFonts w:hint="eastAsia"/>
              </w:rPr>
              <w:t>）</w:t>
            </w:r>
          </w:p>
        </w:tc>
        <w:tc>
          <w:tcPr>
            <w:tcW w:w="1077" w:type="dxa"/>
            <w:vAlign w:val="center"/>
          </w:tcPr>
          <w:p w:rsidR="00E36425" w:rsidRPr="009768AD" w:rsidRDefault="001B2554" w:rsidP="00E36425">
            <w:pPr>
              <w:jc w:val="center"/>
            </w:pPr>
            <w:r>
              <w:rPr>
                <w:rFonts w:hint="eastAsia"/>
              </w:rPr>
              <w:t>套</w:t>
            </w:r>
          </w:p>
        </w:tc>
        <w:tc>
          <w:tcPr>
            <w:tcW w:w="1077" w:type="dxa"/>
            <w:vAlign w:val="center"/>
          </w:tcPr>
          <w:p w:rsidR="00E36425" w:rsidRPr="009768AD" w:rsidRDefault="008467A8" w:rsidP="00E36425">
            <w:pPr>
              <w:jc w:val="center"/>
            </w:pPr>
            <w:r>
              <w:rPr>
                <w:rFonts w:hint="eastAsia"/>
              </w:rPr>
              <w:t>1</w:t>
            </w:r>
          </w:p>
        </w:tc>
        <w:tc>
          <w:tcPr>
            <w:tcW w:w="1077" w:type="dxa"/>
            <w:vAlign w:val="center"/>
          </w:tcPr>
          <w:p w:rsidR="00E36425" w:rsidRPr="009768AD" w:rsidRDefault="001B2554" w:rsidP="00E36425">
            <w:pPr>
              <w:jc w:val="center"/>
            </w:pPr>
            <w:r>
              <w:rPr>
                <w:rFonts w:hint="eastAsia"/>
              </w:rPr>
              <w:t>49</w:t>
            </w:r>
          </w:p>
        </w:tc>
        <w:tc>
          <w:tcPr>
            <w:tcW w:w="1077" w:type="dxa"/>
            <w:vAlign w:val="center"/>
          </w:tcPr>
          <w:p w:rsidR="00E36425" w:rsidRPr="009768AD" w:rsidRDefault="001B2554" w:rsidP="00E36425">
            <w:pPr>
              <w:jc w:val="center"/>
            </w:pPr>
            <w:r>
              <w:rPr>
                <w:rFonts w:hint="eastAsia"/>
              </w:rPr>
              <w:t>49</w:t>
            </w:r>
          </w:p>
        </w:tc>
        <w:tc>
          <w:tcPr>
            <w:tcW w:w="1134" w:type="dxa"/>
            <w:vAlign w:val="center"/>
          </w:tcPr>
          <w:p w:rsidR="00E36425" w:rsidRDefault="00E36425" w:rsidP="000A08C8">
            <w:pPr>
              <w:jc w:val="center"/>
            </w:pPr>
            <w:r w:rsidRPr="009768AD">
              <w:rPr>
                <w:rFonts w:hint="eastAsia"/>
              </w:rPr>
              <w:t>详见附表</w:t>
            </w:r>
            <w:proofErr w:type="gramStart"/>
            <w:r w:rsidR="000A08C8">
              <w:rPr>
                <w:rFonts w:hint="eastAsia"/>
              </w:rPr>
              <w:t>一</w:t>
            </w:r>
            <w:proofErr w:type="gramEnd"/>
            <w:r w:rsidR="004901B0">
              <w:rPr>
                <w:rFonts w:hint="eastAsia"/>
              </w:rPr>
              <w:t xml:space="preserve"> </w:t>
            </w:r>
          </w:p>
        </w:tc>
      </w:tr>
    </w:tbl>
    <w:p w:rsidR="003C700F" w:rsidRDefault="003C700F" w:rsidP="003C700F">
      <w:pPr>
        <w:spacing w:line="480" w:lineRule="auto"/>
      </w:pPr>
      <w:r>
        <w:rPr>
          <w:b/>
          <w:sz w:val="24"/>
        </w:rPr>
        <w:t>附表</w:t>
      </w:r>
      <w:r w:rsidR="000A08C8">
        <w:rPr>
          <w:rFonts w:hint="eastAsia"/>
          <w:b/>
          <w:sz w:val="24"/>
        </w:rPr>
        <w:t>一</w:t>
      </w:r>
      <w:r>
        <w:rPr>
          <w:b/>
          <w:sz w:val="24"/>
        </w:rPr>
        <w:t>：</w:t>
      </w:r>
      <w:r>
        <w:t xml:space="preserve"> </w:t>
      </w:r>
    </w:p>
    <w:tbl>
      <w:tblPr>
        <w:tblW w:w="860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18"/>
        <w:gridCol w:w="486"/>
        <w:gridCol w:w="7500"/>
      </w:tblGrid>
      <w:tr w:rsidR="003C700F" w:rsidTr="0017113C">
        <w:tc>
          <w:tcPr>
            <w:tcW w:w="618" w:type="dxa"/>
          </w:tcPr>
          <w:p w:rsidR="003C700F" w:rsidRDefault="003C700F" w:rsidP="0017113C">
            <w:r>
              <w:t>参数性质</w:t>
            </w:r>
          </w:p>
        </w:tc>
        <w:tc>
          <w:tcPr>
            <w:tcW w:w="486" w:type="dxa"/>
          </w:tcPr>
          <w:p w:rsidR="003C700F" w:rsidRDefault="003C700F" w:rsidP="0017113C">
            <w:r>
              <w:t>序号</w:t>
            </w:r>
          </w:p>
        </w:tc>
        <w:tc>
          <w:tcPr>
            <w:tcW w:w="7500" w:type="dxa"/>
            <w:vAlign w:val="center"/>
          </w:tcPr>
          <w:p w:rsidR="003C700F" w:rsidRDefault="003C700F" w:rsidP="0017113C">
            <w:pPr>
              <w:jc w:val="center"/>
            </w:pPr>
            <w:r>
              <w:t>具体技术</w:t>
            </w:r>
            <w:r>
              <w:t>(</w:t>
            </w:r>
            <w:r>
              <w:t>参数</w:t>
            </w:r>
            <w:r>
              <w:t>)</w:t>
            </w:r>
            <w:r>
              <w:t>要求</w:t>
            </w:r>
          </w:p>
        </w:tc>
      </w:tr>
      <w:tr w:rsidR="003C700F" w:rsidTr="0017113C">
        <w:tc>
          <w:tcPr>
            <w:tcW w:w="618" w:type="dxa"/>
          </w:tcPr>
          <w:p w:rsidR="003C700F" w:rsidRDefault="003C700F" w:rsidP="0017113C"/>
        </w:tc>
        <w:tc>
          <w:tcPr>
            <w:tcW w:w="486" w:type="dxa"/>
          </w:tcPr>
          <w:p w:rsidR="003C700F" w:rsidRDefault="003C700F" w:rsidP="0017113C">
            <w:r>
              <w:rPr>
                <w:rFonts w:hint="eastAsia"/>
              </w:rPr>
              <w:t>1</w:t>
            </w:r>
          </w:p>
        </w:tc>
        <w:tc>
          <w:tcPr>
            <w:tcW w:w="7500" w:type="dxa"/>
          </w:tcPr>
          <w:tbl>
            <w:tblPr>
              <w:tblStyle w:val="a7"/>
              <w:tblW w:w="7232" w:type="dxa"/>
              <w:shd w:val="clear" w:color="auto" w:fill="FDE9D9" w:themeFill="accent6" w:themeFillTint="33"/>
              <w:tblLayout w:type="fixed"/>
              <w:tblLook w:val="04A0" w:firstRow="1" w:lastRow="0" w:firstColumn="1" w:lastColumn="0" w:noHBand="0" w:noVBand="1"/>
            </w:tblPr>
            <w:tblGrid>
              <w:gridCol w:w="939"/>
              <w:gridCol w:w="1984"/>
              <w:gridCol w:w="4309"/>
            </w:tblGrid>
            <w:tr w:rsidR="00D44EEA" w:rsidTr="00D44EEA">
              <w:tc>
                <w:tcPr>
                  <w:tcW w:w="939" w:type="dxa"/>
                  <w:shd w:val="clear" w:color="auto" w:fill="FDE9D9" w:themeFill="accent6" w:themeFillTint="33"/>
                  <w:vAlign w:val="center"/>
                </w:tcPr>
                <w:p w:rsidR="009B1881" w:rsidRPr="009B1881" w:rsidRDefault="009B1881" w:rsidP="009B1881">
                  <w:pPr>
                    <w:spacing w:line="360" w:lineRule="auto"/>
                    <w:jc w:val="center"/>
                    <w:rPr>
                      <w:rFonts w:asciiTheme="minorEastAsia" w:eastAsiaTheme="minorEastAsia" w:hAnsiTheme="minorEastAsia"/>
                      <w:b/>
                      <w:kern w:val="0"/>
                      <w:sz w:val="22"/>
                      <w:szCs w:val="22"/>
                    </w:rPr>
                  </w:pPr>
                  <w:r w:rsidRPr="009B1881">
                    <w:rPr>
                      <w:rFonts w:asciiTheme="minorEastAsia" w:eastAsiaTheme="minorEastAsia" w:hAnsiTheme="minorEastAsia"/>
                      <w:b/>
                      <w:kern w:val="0"/>
                      <w:sz w:val="22"/>
                      <w:szCs w:val="22"/>
                    </w:rPr>
                    <w:t>序号</w:t>
                  </w:r>
                </w:p>
              </w:tc>
              <w:tc>
                <w:tcPr>
                  <w:tcW w:w="1984" w:type="dxa"/>
                  <w:shd w:val="clear" w:color="auto" w:fill="FDE9D9" w:themeFill="accent6" w:themeFillTint="33"/>
                  <w:vAlign w:val="center"/>
                </w:tcPr>
                <w:p w:rsidR="009B1881" w:rsidRPr="009B1881" w:rsidRDefault="009B1881" w:rsidP="009B1881">
                  <w:pPr>
                    <w:spacing w:line="360" w:lineRule="auto"/>
                    <w:jc w:val="center"/>
                    <w:rPr>
                      <w:rFonts w:asciiTheme="minorEastAsia" w:eastAsiaTheme="minorEastAsia" w:hAnsiTheme="minorEastAsia"/>
                      <w:b/>
                      <w:kern w:val="0"/>
                      <w:sz w:val="22"/>
                      <w:szCs w:val="22"/>
                    </w:rPr>
                  </w:pPr>
                  <w:r w:rsidRPr="009B1881">
                    <w:rPr>
                      <w:rFonts w:asciiTheme="minorEastAsia" w:eastAsiaTheme="minorEastAsia" w:hAnsiTheme="minorEastAsia"/>
                      <w:b/>
                      <w:kern w:val="0"/>
                      <w:sz w:val="22"/>
                      <w:szCs w:val="22"/>
                    </w:rPr>
                    <w:t>技术和性能参数名称</w:t>
                  </w:r>
                </w:p>
              </w:tc>
              <w:tc>
                <w:tcPr>
                  <w:tcW w:w="4309" w:type="dxa"/>
                  <w:shd w:val="clear" w:color="auto" w:fill="FDE9D9" w:themeFill="accent6" w:themeFillTint="33"/>
                  <w:vAlign w:val="center"/>
                </w:tcPr>
                <w:p w:rsidR="009B1881" w:rsidRPr="009B1881" w:rsidRDefault="009B1881" w:rsidP="009B1881">
                  <w:pPr>
                    <w:spacing w:line="360" w:lineRule="auto"/>
                    <w:jc w:val="center"/>
                    <w:rPr>
                      <w:rFonts w:asciiTheme="minorEastAsia" w:eastAsiaTheme="minorEastAsia" w:hAnsiTheme="minorEastAsia"/>
                      <w:b/>
                      <w:kern w:val="0"/>
                      <w:sz w:val="22"/>
                      <w:szCs w:val="22"/>
                    </w:rPr>
                  </w:pPr>
                  <w:r w:rsidRPr="009B1881">
                    <w:rPr>
                      <w:rFonts w:asciiTheme="minorEastAsia" w:eastAsiaTheme="minorEastAsia" w:hAnsiTheme="minorEastAsia" w:hint="eastAsia"/>
                      <w:b/>
                      <w:kern w:val="0"/>
                      <w:sz w:val="22"/>
                      <w:szCs w:val="22"/>
                    </w:rPr>
                    <w:t>参数和性能要求</w:t>
                  </w:r>
                </w:p>
              </w:tc>
            </w:tr>
            <w:tr w:rsidR="00AC5329" w:rsidTr="00AC5329">
              <w:tc>
                <w:tcPr>
                  <w:tcW w:w="939" w:type="dxa"/>
                  <w:shd w:val="clear" w:color="auto" w:fill="FDE9D9" w:themeFill="accent6" w:themeFillTint="33"/>
                  <w:vAlign w:val="center"/>
                </w:tcPr>
                <w:p w:rsidR="00AC5329" w:rsidRDefault="00AC5329" w:rsidP="00AC5329">
                  <w:pPr>
                    <w:jc w:val="center"/>
                  </w:pPr>
                  <w:r>
                    <w:rPr>
                      <w:rFonts w:hint="eastAsia"/>
                    </w:rPr>
                    <w:t>1</w:t>
                  </w:r>
                  <w:r>
                    <w:rPr>
                      <w:rFonts w:ascii="宋体" w:hAnsi="宋体" w:cs="宋体" w:hint="eastAsia"/>
                    </w:rPr>
                    <w:t>★</w:t>
                  </w:r>
                </w:p>
              </w:tc>
              <w:tc>
                <w:tcPr>
                  <w:tcW w:w="1984" w:type="dxa"/>
                  <w:vMerge w:val="restart"/>
                  <w:shd w:val="clear" w:color="auto" w:fill="FDE9D9" w:themeFill="accent6" w:themeFillTint="33"/>
                  <w:vAlign w:val="center"/>
                </w:tcPr>
                <w:p w:rsidR="00AC5329" w:rsidRDefault="00AC5329" w:rsidP="00AC5329">
                  <w:pPr>
                    <w:jc w:val="center"/>
                  </w:pPr>
                  <w:r>
                    <w:rPr>
                      <w:rFonts w:hint="eastAsia"/>
                    </w:rPr>
                    <w:t>听性脑干（</w:t>
                  </w:r>
                  <w:r>
                    <w:rPr>
                      <w:rFonts w:hint="eastAsia"/>
                    </w:rPr>
                    <w:t>ABR</w:t>
                  </w:r>
                  <w:r>
                    <w:rPr>
                      <w:rFonts w:hint="eastAsia"/>
                    </w:rPr>
                    <w:t>）</w:t>
                  </w:r>
                </w:p>
              </w:tc>
              <w:tc>
                <w:tcPr>
                  <w:tcW w:w="4309" w:type="dxa"/>
                  <w:shd w:val="clear" w:color="auto" w:fill="FDE9D9" w:themeFill="accent6" w:themeFillTint="33"/>
                </w:tcPr>
                <w:p w:rsidR="00AC5329" w:rsidRDefault="00AC5329" w:rsidP="003F3330">
                  <w:r>
                    <w:rPr>
                      <w:rFonts w:hint="eastAsia"/>
                    </w:rPr>
                    <w:t>听性脑干（</w:t>
                  </w:r>
                  <w:r>
                    <w:rPr>
                      <w:rFonts w:hint="eastAsia"/>
                    </w:rPr>
                    <w:t>ABR</w:t>
                  </w:r>
                  <w:r>
                    <w:rPr>
                      <w:rFonts w:hint="eastAsia"/>
                    </w:rPr>
                    <w:t>）</w:t>
                  </w:r>
                </w:p>
              </w:tc>
            </w:tr>
            <w:tr w:rsidR="00AC5329" w:rsidTr="00AC5329">
              <w:tc>
                <w:tcPr>
                  <w:tcW w:w="939" w:type="dxa"/>
                  <w:shd w:val="clear" w:color="auto" w:fill="FDE9D9" w:themeFill="accent6" w:themeFillTint="33"/>
                  <w:vAlign w:val="center"/>
                </w:tcPr>
                <w:p w:rsidR="00AC5329" w:rsidRDefault="00AC5329" w:rsidP="00AC5329">
                  <w:pPr>
                    <w:jc w:val="center"/>
                  </w:pPr>
                  <w:r>
                    <w:rPr>
                      <w:rFonts w:hint="eastAsia"/>
                    </w:rPr>
                    <w:t>2</w:t>
                  </w:r>
                  <w:r w:rsidRPr="00C64DD4">
                    <w:rPr>
                      <w:b/>
                    </w:rPr>
                    <w:t>★</w:t>
                  </w:r>
                </w:p>
              </w:tc>
              <w:tc>
                <w:tcPr>
                  <w:tcW w:w="1984" w:type="dxa"/>
                  <w:vMerge/>
                  <w:shd w:val="clear" w:color="auto" w:fill="FDE9D9" w:themeFill="accent6" w:themeFillTint="33"/>
                </w:tcPr>
                <w:p w:rsidR="00AC5329" w:rsidRDefault="00AC5329" w:rsidP="003F3330"/>
              </w:tc>
              <w:tc>
                <w:tcPr>
                  <w:tcW w:w="4309" w:type="dxa"/>
                  <w:shd w:val="clear" w:color="auto" w:fill="FDE9D9" w:themeFill="accent6" w:themeFillTint="33"/>
                </w:tcPr>
                <w:p w:rsidR="00AC5329" w:rsidRDefault="00AC5329" w:rsidP="003F3330">
                  <w:r>
                    <w:rPr>
                      <w:rFonts w:hint="eastAsia"/>
                    </w:rPr>
                    <w:t>Chirp</w:t>
                  </w:r>
                  <w:r>
                    <w:rPr>
                      <w:rFonts w:hint="eastAsia"/>
                    </w:rPr>
                    <w:t>声刺激</w:t>
                  </w:r>
                  <w:r>
                    <w:rPr>
                      <w:rFonts w:hint="eastAsia"/>
                    </w:rPr>
                    <w:t>ABR</w:t>
                  </w:r>
                  <w:r>
                    <w:rPr>
                      <w:rFonts w:hint="eastAsia"/>
                    </w:rPr>
                    <w:t>（</w:t>
                  </w:r>
                  <w:proofErr w:type="spellStart"/>
                  <w:r>
                    <w:rPr>
                      <w:rFonts w:hint="eastAsia"/>
                    </w:rPr>
                    <w:t>iChirp</w:t>
                  </w:r>
                  <w:proofErr w:type="spellEnd"/>
                  <w:r>
                    <w:rPr>
                      <w:rFonts w:hint="eastAsia"/>
                    </w:rPr>
                    <w:t>）</w:t>
                  </w:r>
                </w:p>
              </w:tc>
            </w:tr>
            <w:tr w:rsidR="00AC5329" w:rsidTr="00AC5329">
              <w:tc>
                <w:tcPr>
                  <w:tcW w:w="939" w:type="dxa"/>
                  <w:shd w:val="clear" w:color="auto" w:fill="FDE9D9" w:themeFill="accent6" w:themeFillTint="33"/>
                  <w:vAlign w:val="center"/>
                </w:tcPr>
                <w:p w:rsidR="00AC5329" w:rsidRDefault="00AC5329" w:rsidP="00AC5329">
                  <w:pPr>
                    <w:jc w:val="center"/>
                  </w:pPr>
                  <w:r>
                    <w:rPr>
                      <w:rFonts w:hint="eastAsia"/>
                    </w:rPr>
                    <w:t>3</w:t>
                  </w:r>
                  <w:r>
                    <w:rPr>
                      <w:bCs/>
                      <w:color w:val="000000"/>
                    </w:rPr>
                    <w:t>▲</w:t>
                  </w:r>
                </w:p>
              </w:tc>
              <w:tc>
                <w:tcPr>
                  <w:tcW w:w="1984" w:type="dxa"/>
                  <w:vMerge/>
                  <w:shd w:val="clear" w:color="auto" w:fill="FDE9D9" w:themeFill="accent6" w:themeFillTint="33"/>
                </w:tcPr>
                <w:p w:rsidR="00AC5329" w:rsidRDefault="00AC5329" w:rsidP="003F3330"/>
              </w:tc>
              <w:tc>
                <w:tcPr>
                  <w:tcW w:w="4309" w:type="dxa"/>
                  <w:shd w:val="clear" w:color="auto" w:fill="FDE9D9" w:themeFill="accent6" w:themeFillTint="33"/>
                </w:tcPr>
                <w:p w:rsidR="00AC5329" w:rsidRDefault="00AC5329" w:rsidP="003F3330">
                  <w:r>
                    <w:rPr>
                      <w:rFonts w:hint="eastAsia"/>
                    </w:rPr>
                    <w:t>耳蜗电图（</w:t>
                  </w:r>
                  <w:proofErr w:type="spellStart"/>
                  <w:r>
                    <w:rPr>
                      <w:rFonts w:hint="eastAsia"/>
                    </w:rPr>
                    <w:t>ECochG</w:t>
                  </w:r>
                  <w:proofErr w:type="spellEnd"/>
                  <w:r>
                    <w:rPr>
                      <w:rFonts w:hint="eastAsia"/>
                    </w:rPr>
                    <w:t>）</w:t>
                  </w:r>
                </w:p>
              </w:tc>
            </w:tr>
            <w:tr w:rsidR="00AC5329" w:rsidTr="00AC5329">
              <w:tc>
                <w:tcPr>
                  <w:tcW w:w="939" w:type="dxa"/>
                  <w:shd w:val="clear" w:color="auto" w:fill="FDE9D9" w:themeFill="accent6" w:themeFillTint="33"/>
                  <w:vAlign w:val="center"/>
                </w:tcPr>
                <w:p w:rsidR="00AC5329" w:rsidRDefault="00AC5329" w:rsidP="00AC5329">
                  <w:pPr>
                    <w:jc w:val="center"/>
                  </w:pPr>
                  <w:r>
                    <w:rPr>
                      <w:rFonts w:hint="eastAsia"/>
                    </w:rPr>
                    <w:t>4</w:t>
                  </w:r>
                  <w:r>
                    <w:rPr>
                      <w:bCs/>
                      <w:color w:val="000000"/>
                    </w:rPr>
                    <w:t>▲</w:t>
                  </w:r>
                </w:p>
              </w:tc>
              <w:tc>
                <w:tcPr>
                  <w:tcW w:w="1984" w:type="dxa"/>
                  <w:vMerge/>
                  <w:shd w:val="clear" w:color="auto" w:fill="FDE9D9" w:themeFill="accent6" w:themeFillTint="33"/>
                </w:tcPr>
                <w:p w:rsidR="00AC5329" w:rsidRDefault="00AC5329" w:rsidP="003F3330"/>
              </w:tc>
              <w:tc>
                <w:tcPr>
                  <w:tcW w:w="4309" w:type="dxa"/>
                  <w:shd w:val="clear" w:color="auto" w:fill="FDE9D9" w:themeFill="accent6" w:themeFillTint="33"/>
                </w:tcPr>
                <w:p w:rsidR="00AC5329" w:rsidRDefault="00AC5329" w:rsidP="003F3330">
                  <w:r>
                    <w:rPr>
                      <w:rFonts w:hint="eastAsia"/>
                    </w:rPr>
                    <w:t>微音电位图（</w:t>
                  </w:r>
                  <w:r>
                    <w:rPr>
                      <w:rFonts w:hint="eastAsia"/>
                    </w:rPr>
                    <w:t>CM</w:t>
                  </w:r>
                  <w:r>
                    <w:rPr>
                      <w:rFonts w:hint="eastAsia"/>
                    </w:rPr>
                    <w:t>）</w:t>
                  </w:r>
                </w:p>
                <w:p w:rsidR="00AC5329" w:rsidRDefault="00AC5329" w:rsidP="003F3330"/>
              </w:tc>
            </w:tr>
            <w:tr w:rsidR="00AC5329" w:rsidTr="00AC5329">
              <w:tc>
                <w:tcPr>
                  <w:tcW w:w="939" w:type="dxa"/>
                  <w:shd w:val="clear" w:color="auto" w:fill="FDE9D9" w:themeFill="accent6" w:themeFillTint="33"/>
                  <w:vAlign w:val="center"/>
                </w:tcPr>
                <w:p w:rsidR="00AC5329" w:rsidRDefault="00AC5329" w:rsidP="00AC5329">
                  <w:pPr>
                    <w:jc w:val="center"/>
                  </w:pPr>
                  <w:r>
                    <w:rPr>
                      <w:rFonts w:hint="eastAsia"/>
                    </w:rPr>
                    <w:t>5</w:t>
                  </w:r>
                  <w:r>
                    <w:rPr>
                      <w:bCs/>
                      <w:color w:val="000000"/>
                    </w:rPr>
                    <w:t>▲</w:t>
                  </w:r>
                </w:p>
              </w:tc>
              <w:tc>
                <w:tcPr>
                  <w:tcW w:w="1984" w:type="dxa"/>
                  <w:vMerge/>
                  <w:shd w:val="clear" w:color="auto" w:fill="FDE9D9" w:themeFill="accent6" w:themeFillTint="33"/>
                </w:tcPr>
                <w:p w:rsidR="00AC5329" w:rsidRDefault="00AC5329" w:rsidP="003F3330"/>
              </w:tc>
              <w:tc>
                <w:tcPr>
                  <w:tcW w:w="4309" w:type="dxa"/>
                  <w:shd w:val="clear" w:color="auto" w:fill="FDE9D9" w:themeFill="accent6" w:themeFillTint="33"/>
                </w:tcPr>
                <w:p w:rsidR="00AC5329" w:rsidRDefault="00AC5329" w:rsidP="003F3330">
                  <w:r>
                    <w:rPr>
                      <w:rFonts w:hint="eastAsia"/>
                    </w:rPr>
                    <w:t>中潜伏期（</w:t>
                  </w:r>
                  <w:r>
                    <w:rPr>
                      <w:rFonts w:hint="eastAsia"/>
                    </w:rPr>
                    <w:t xml:space="preserve">MLR </w:t>
                  </w:r>
                  <w:r>
                    <w:rPr>
                      <w:rFonts w:hint="eastAsia"/>
                    </w:rPr>
                    <w:t>）</w:t>
                  </w:r>
                </w:p>
              </w:tc>
            </w:tr>
            <w:tr w:rsidR="00AC5329" w:rsidTr="00AC5329">
              <w:tc>
                <w:tcPr>
                  <w:tcW w:w="939" w:type="dxa"/>
                  <w:shd w:val="clear" w:color="auto" w:fill="FDE9D9" w:themeFill="accent6" w:themeFillTint="33"/>
                  <w:vAlign w:val="center"/>
                </w:tcPr>
                <w:p w:rsidR="00AC5329" w:rsidRDefault="00AC5329" w:rsidP="00AC5329">
                  <w:pPr>
                    <w:jc w:val="center"/>
                  </w:pPr>
                  <w:r>
                    <w:rPr>
                      <w:rFonts w:hint="eastAsia"/>
                    </w:rPr>
                    <w:t>6</w:t>
                  </w:r>
                  <w:r>
                    <w:rPr>
                      <w:bCs/>
                      <w:color w:val="000000"/>
                    </w:rPr>
                    <w:t>▲</w:t>
                  </w:r>
                </w:p>
              </w:tc>
              <w:tc>
                <w:tcPr>
                  <w:tcW w:w="1984" w:type="dxa"/>
                  <w:vMerge/>
                  <w:shd w:val="clear" w:color="auto" w:fill="FDE9D9" w:themeFill="accent6" w:themeFillTint="33"/>
                </w:tcPr>
                <w:p w:rsidR="00AC5329" w:rsidRDefault="00AC5329" w:rsidP="003F3330"/>
              </w:tc>
              <w:tc>
                <w:tcPr>
                  <w:tcW w:w="4309" w:type="dxa"/>
                  <w:shd w:val="clear" w:color="auto" w:fill="FDE9D9" w:themeFill="accent6" w:themeFillTint="33"/>
                </w:tcPr>
                <w:p w:rsidR="00AC5329" w:rsidRDefault="00AC5329" w:rsidP="003F3330">
                  <w:r>
                    <w:rPr>
                      <w:rFonts w:hint="eastAsia"/>
                    </w:rPr>
                    <w:t>40Hz</w:t>
                  </w:r>
                  <w:r>
                    <w:rPr>
                      <w:rFonts w:hint="eastAsia"/>
                    </w:rPr>
                    <w:t>相关电位测试（</w:t>
                  </w:r>
                  <w:r>
                    <w:rPr>
                      <w:rFonts w:hint="eastAsia"/>
                    </w:rPr>
                    <w:t>40Hz-AEP</w:t>
                  </w:r>
                  <w:r>
                    <w:rPr>
                      <w:rFonts w:hint="eastAsia"/>
                    </w:rPr>
                    <w:t>）</w:t>
                  </w:r>
                </w:p>
              </w:tc>
            </w:tr>
            <w:tr w:rsidR="00AC5329" w:rsidTr="00AC5329">
              <w:tc>
                <w:tcPr>
                  <w:tcW w:w="939" w:type="dxa"/>
                  <w:shd w:val="clear" w:color="auto" w:fill="FDE9D9" w:themeFill="accent6" w:themeFillTint="33"/>
                  <w:vAlign w:val="center"/>
                </w:tcPr>
                <w:p w:rsidR="00AC5329" w:rsidRDefault="00AC5329" w:rsidP="00AC5329">
                  <w:pPr>
                    <w:jc w:val="center"/>
                  </w:pPr>
                  <w:r>
                    <w:rPr>
                      <w:rFonts w:hint="eastAsia"/>
                    </w:rPr>
                    <w:t>7</w:t>
                  </w:r>
                </w:p>
              </w:tc>
              <w:tc>
                <w:tcPr>
                  <w:tcW w:w="1984" w:type="dxa"/>
                  <w:vMerge/>
                  <w:shd w:val="clear" w:color="auto" w:fill="FDE9D9" w:themeFill="accent6" w:themeFillTint="33"/>
                </w:tcPr>
                <w:p w:rsidR="00AC5329" w:rsidRDefault="00AC5329" w:rsidP="003F3330"/>
              </w:tc>
              <w:tc>
                <w:tcPr>
                  <w:tcW w:w="4309" w:type="dxa"/>
                  <w:shd w:val="clear" w:color="auto" w:fill="FDE9D9" w:themeFill="accent6" w:themeFillTint="33"/>
                </w:tcPr>
                <w:p w:rsidR="00AC5329" w:rsidRDefault="00AC5329" w:rsidP="003F3330">
                  <w:r>
                    <w:rPr>
                      <w:rFonts w:hint="eastAsia"/>
                    </w:rPr>
                    <w:t>长潜伏期（</w:t>
                  </w:r>
                  <w:r>
                    <w:rPr>
                      <w:rFonts w:hint="eastAsia"/>
                    </w:rPr>
                    <w:t>LLR</w:t>
                  </w:r>
                  <w:r>
                    <w:rPr>
                      <w:rFonts w:hint="eastAsia"/>
                    </w:rPr>
                    <w:t>）</w:t>
                  </w:r>
                </w:p>
              </w:tc>
            </w:tr>
            <w:tr w:rsidR="00AC5329" w:rsidTr="00AC5329">
              <w:tc>
                <w:tcPr>
                  <w:tcW w:w="939" w:type="dxa"/>
                  <w:shd w:val="clear" w:color="auto" w:fill="FDE9D9" w:themeFill="accent6" w:themeFillTint="33"/>
                  <w:vAlign w:val="center"/>
                </w:tcPr>
                <w:p w:rsidR="00AC5329" w:rsidRDefault="00AC5329" w:rsidP="00AC5329">
                  <w:pPr>
                    <w:jc w:val="center"/>
                  </w:pPr>
                  <w:r>
                    <w:rPr>
                      <w:rFonts w:hint="eastAsia"/>
                    </w:rPr>
                    <w:t>8</w:t>
                  </w:r>
                  <w:r>
                    <w:rPr>
                      <w:bCs/>
                      <w:color w:val="000000"/>
                    </w:rPr>
                    <w:t>▲</w:t>
                  </w:r>
                </w:p>
              </w:tc>
              <w:tc>
                <w:tcPr>
                  <w:tcW w:w="1984" w:type="dxa"/>
                  <w:vMerge/>
                  <w:shd w:val="clear" w:color="auto" w:fill="FDE9D9" w:themeFill="accent6" w:themeFillTint="33"/>
                </w:tcPr>
                <w:p w:rsidR="00AC5329" w:rsidRDefault="00AC5329" w:rsidP="003F3330"/>
              </w:tc>
              <w:tc>
                <w:tcPr>
                  <w:tcW w:w="4309" w:type="dxa"/>
                  <w:shd w:val="clear" w:color="auto" w:fill="FDE9D9" w:themeFill="accent6" w:themeFillTint="33"/>
                </w:tcPr>
                <w:p w:rsidR="00AC5329" w:rsidRDefault="00AC5329" w:rsidP="003F3330">
                  <w:r>
                    <w:rPr>
                      <w:rFonts w:hint="eastAsia"/>
                    </w:rPr>
                    <w:t>听性</w:t>
                  </w:r>
                  <w:proofErr w:type="gramStart"/>
                  <w:r>
                    <w:rPr>
                      <w:rFonts w:hint="eastAsia"/>
                    </w:rPr>
                    <w:t>脑干慢负相</w:t>
                  </w:r>
                  <w:proofErr w:type="gramEnd"/>
                  <w:r>
                    <w:rPr>
                      <w:rFonts w:hint="eastAsia"/>
                    </w:rPr>
                    <w:t>反应（</w:t>
                  </w:r>
                  <w:r>
                    <w:rPr>
                      <w:rFonts w:hint="eastAsia"/>
                    </w:rPr>
                    <w:t>SN10</w:t>
                  </w:r>
                  <w:r>
                    <w:rPr>
                      <w:rFonts w:hint="eastAsia"/>
                    </w:rPr>
                    <w:t>）</w:t>
                  </w:r>
                </w:p>
              </w:tc>
            </w:tr>
            <w:tr w:rsidR="00AC5329" w:rsidTr="00AC5329">
              <w:tc>
                <w:tcPr>
                  <w:tcW w:w="939" w:type="dxa"/>
                  <w:shd w:val="clear" w:color="auto" w:fill="FDE9D9" w:themeFill="accent6" w:themeFillTint="33"/>
                  <w:vAlign w:val="center"/>
                </w:tcPr>
                <w:p w:rsidR="00AC5329" w:rsidRDefault="00AC5329" w:rsidP="00AC5329">
                  <w:pPr>
                    <w:jc w:val="center"/>
                  </w:pPr>
                  <w:r>
                    <w:rPr>
                      <w:rFonts w:hint="eastAsia"/>
                    </w:rPr>
                    <w:t>9</w:t>
                  </w:r>
                </w:p>
              </w:tc>
              <w:tc>
                <w:tcPr>
                  <w:tcW w:w="1984" w:type="dxa"/>
                  <w:vMerge/>
                  <w:shd w:val="clear" w:color="auto" w:fill="FDE9D9" w:themeFill="accent6" w:themeFillTint="33"/>
                </w:tcPr>
                <w:p w:rsidR="00AC5329" w:rsidRDefault="00AC5329" w:rsidP="003F3330"/>
              </w:tc>
              <w:tc>
                <w:tcPr>
                  <w:tcW w:w="4309" w:type="dxa"/>
                  <w:shd w:val="clear" w:color="auto" w:fill="FDE9D9" w:themeFill="accent6" w:themeFillTint="33"/>
                </w:tcPr>
                <w:p w:rsidR="00AC5329" w:rsidRDefault="00AC5329" w:rsidP="003F3330">
                  <w:r>
                    <w:rPr>
                      <w:rFonts w:hint="eastAsia"/>
                    </w:rPr>
                    <w:t>40Hz</w:t>
                  </w:r>
                  <w:r>
                    <w:rPr>
                      <w:rFonts w:hint="eastAsia"/>
                    </w:rPr>
                    <w:t>相关电位测试（</w:t>
                  </w:r>
                  <w:r>
                    <w:rPr>
                      <w:rFonts w:hint="eastAsia"/>
                    </w:rPr>
                    <w:t>40Hz-AEP</w:t>
                  </w:r>
                  <w:r>
                    <w:rPr>
                      <w:rFonts w:hint="eastAsia"/>
                    </w:rPr>
                    <w:t>）</w:t>
                  </w:r>
                </w:p>
              </w:tc>
            </w:tr>
            <w:tr w:rsidR="00AC5329" w:rsidTr="00AC5329">
              <w:tc>
                <w:tcPr>
                  <w:tcW w:w="939" w:type="dxa"/>
                  <w:shd w:val="clear" w:color="auto" w:fill="FDE9D9" w:themeFill="accent6" w:themeFillTint="33"/>
                  <w:vAlign w:val="center"/>
                </w:tcPr>
                <w:p w:rsidR="00AC5329" w:rsidRDefault="00AC5329" w:rsidP="00AC5329">
                  <w:pPr>
                    <w:jc w:val="center"/>
                  </w:pPr>
                  <w:r>
                    <w:rPr>
                      <w:rFonts w:hint="eastAsia"/>
                    </w:rPr>
                    <w:t>10</w:t>
                  </w:r>
                </w:p>
              </w:tc>
              <w:tc>
                <w:tcPr>
                  <w:tcW w:w="1984" w:type="dxa"/>
                  <w:vMerge/>
                  <w:shd w:val="clear" w:color="auto" w:fill="FDE9D9" w:themeFill="accent6" w:themeFillTint="33"/>
                </w:tcPr>
                <w:p w:rsidR="00AC5329" w:rsidRDefault="00AC5329" w:rsidP="003F3330"/>
              </w:tc>
              <w:tc>
                <w:tcPr>
                  <w:tcW w:w="4309" w:type="dxa"/>
                  <w:shd w:val="clear" w:color="auto" w:fill="FDE9D9" w:themeFill="accent6" w:themeFillTint="33"/>
                </w:tcPr>
                <w:p w:rsidR="00AC5329" w:rsidRDefault="00AC5329" w:rsidP="003F3330">
                  <w:r>
                    <w:rPr>
                      <w:rFonts w:hint="eastAsia"/>
                    </w:rPr>
                    <w:t>多频听觉稳态诱发反应（</w:t>
                  </w:r>
                  <w:r>
                    <w:rPr>
                      <w:rFonts w:hint="eastAsia"/>
                    </w:rPr>
                    <w:t>ASSR</w:t>
                  </w:r>
                  <w:r>
                    <w:rPr>
                      <w:rFonts w:hint="eastAsia"/>
                    </w:rPr>
                    <w:t>）</w:t>
                  </w:r>
                </w:p>
              </w:tc>
            </w:tr>
            <w:tr w:rsidR="00AC5329" w:rsidTr="00AC5329">
              <w:tc>
                <w:tcPr>
                  <w:tcW w:w="939" w:type="dxa"/>
                  <w:shd w:val="clear" w:color="auto" w:fill="FDE9D9" w:themeFill="accent6" w:themeFillTint="33"/>
                  <w:vAlign w:val="center"/>
                </w:tcPr>
                <w:p w:rsidR="00AC5329" w:rsidRDefault="00AC5329" w:rsidP="00AC5329">
                  <w:pPr>
                    <w:jc w:val="center"/>
                  </w:pPr>
                  <w:r>
                    <w:rPr>
                      <w:rFonts w:hint="eastAsia"/>
                    </w:rPr>
                    <w:t>11</w:t>
                  </w:r>
                  <w:r>
                    <w:rPr>
                      <w:bCs/>
                      <w:color w:val="000000"/>
                    </w:rPr>
                    <w:t>▲</w:t>
                  </w:r>
                </w:p>
              </w:tc>
              <w:tc>
                <w:tcPr>
                  <w:tcW w:w="1984" w:type="dxa"/>
                  <w:vMerge/>
                  <w:shd w:val="clear" w:color="auto" w:fill="FDE9D9" w:themeFill="accent6" w:themeFillTint="33"/>
                </w:tcPr>
                <w:p w:rsidR="00AC5329" w:rsidRDefault="00AC5329" w:rsidP="003F3330"/>
              </w:tc>
              <w:tc>
                <w:tcPr>
                  <w:tcW w:w="4309" w:type="dxa"/>
                  <w:shd w:val="clear" w:color="auto" w:fill="FDE9D9" w:themeFill="accent6" w:themeFillTint="33"/>
                </w:tcPr>
                <w:p w:rsidR="00AC5329" w:rsidRDefault="00AC5329" w:rsidP="003F3330">
                  <w:proofErr w:type="gramStart"/>
                  <w:r>
                    <w:rPr>
                      <w:rFonts w:hint="eastAsia"/>
                    </w:rPr>
                    <w:t>耳声发射</w:t>
                  </w:r>
                  <w:proofErr w:type="gramEnd"/>
                  <w:r>
                    <w:rPr>
                      <w:rFonts w:hint="eastAsia"/>
                    </w:rPr>
                    <w:t>测试（</w:t>
                  </w:r>
                  <w:r>
                    <w:rPr>
                      <w:rFonts w:hint="eastAsia"/>
                    </w:rPr>
                    <w:t>TEOAE</w:t>
                  </w:r>
                  <w:r>
                    <w:rPr>
                      <w:rFonts w:hint="eastAsia"/>
                    </w:rPr>
                    <w:t>、</w:t>
                  </w:r>
                  <w:r>
                    <w:rPr>
                      <w:rFonts w:hint="eastAsia"/>
                    </w:rPr>
                    <w:t>DPOAE</w:t>
                  </w:r>
                  <w:r>
                    <w:rPr>
                      <w:rFonts w:hint="eastAsia"/>
                    </w:rPr>
                    <w:t>、</w:t>
                  </w:r>
                  <w:r>
                    <w:rPr>
                      <w:rFonts w:hint="eastAsia"/>
                    </w:rPr>
                    <w:t>TBOAE</w:t>
                  </w:r>
                  <w:r>
                    <w:rPr>
                      <w:rFonts w:hint="eastAsia"/>
                    </w:rPr>
                    <w:t>、</w:t>
                  </w:r>
                  <w:r>
                    <w:rPr>
                      <w:rFonts w:hint="eastAsia"/>
                    </w:rPr>
                    <w:t>SOAE</w:t>
                  </w:r>
                  <w:r>
                    <w:rPr>
                      <w:rFonts w:hint="eastAsia"/>
                    </w:rPr>
                    <w:t>）</w:t>
                  </w:r>
                </w:p>
              </w:tc>
            </w:tr>
            <w:tr w:rsidR="00AC5329" w:rsidTr="00AC5329">
              <w:tc>
                <w:tcPr>
                  <w:tcW w:w="939" w:type="dxa"/>
                  <w:shd w:val="clear" w:color="auto" w:fill="FDE9D9" w:themeFill="accent6" w:themeFillTint="33"/>
                  <w:vAlign w:val="center"/>
                </w:tcPr>
                <w:p w:rsidR="00AC5329" w:rsidRDefault="00AC5329" w:rsidP="00AC5329">
                  <w:pPr>
                    <w:jc w:val="center"/>
                  </w:pPr>
                  <w:r>
                    <w:rPr>
                      <w:rFonts w:hint="eastAsia"/>
                    </w:rPr>
                    <w:t>12</w:t>
                  </w:r>
                  <w:r>
                    <w:rPr>
                      <w:bCs/>
                      <w:color w:val="000000"/>
                    </w:rPr>
                    <w:t>▲</w:t>
                  </w:r>
                </w:p>
              </w:tc>
              <w:tc>
                <w:tcPr>
                  <w:tcW w:w="1984" w:type="dxa"/>
                  <w:vMerge/>
                  <w:shd w:val="clear" w:color="auto" w:fill="FDE9D9" w:themeFill="accent6" w:themeFillTint="33"/>
                </w:tcPr>
                <w:p w:rsidR="00AC5329" w:rsidRDefault="00AC5329" w:rsidP="003F3330"/>
              </w:tc>
              <w:tc>
                <w:tcPr>
                  <w:tcW w:w="4309" w:type="dxa"/>
                  <w:shd w:val="clear" w:color="auto" w:fill="FDE9D9" w:themeFill="accent6" w:themeFillTint="33"/>
                </w:tcPr>
                <w:p w:rsidR="00AC5329" w:rsidRDefault="00AC5329" w:rsidP="003F3330">
                  <w:r>
                    <w:rPr>
                      <w:rFonts w:hint="eastAsia"/>
                    </w:rPr>
                    <w:t>术中听神经监护</w:t>
                  </w:r>
                </w:p>
              </w:tc>
            </w:tr>
            <w:tr w:rsidR="00AC5329" w:rsidTr="00AC5329">
              <w:tc>
                <w:tcPr>
                  <w:tcW w:w="939" w:type="dxa"/>
                  <w:shd w:val="clear" w:color="auto" w:fill="FDE9D9" w:themeFill="accent6" w:themeFillTint="33"/>
                  <w:vAlign w:val="center"/>
                </w:tcPr>
                <w:p w:rsidR="00AC5329" w:rsidRDefault="00AC5329" w:rsidP="00AC5329">
                  <w:pPr>
                    <w:jc w:val="center"/>
                  </w:pPr>
                  <w:r>
                    <w:rPr>
                      <w:rFonts w:hint="eastAsia"/>
                    </w:rPr>
                    <w:t>13</w:t>
                  </w:r>
                  <w:r>
                    <w:rPr>
                      <w:bCs/>
                      <w:color w:val="000000"/>
                    </w:rPr>
                    <w:t>▲</w:t>
                  </w:r>
                </w:p>
              </w:tc>
              <w:tc>
                <w:tcPr>
                  <w:tcW w:w="1984" w:type="dxa"/>
                  <w:vMerge w:val="restart"/>
                  <w:shd w:val="clear" w:color="auto" w:fill="FDE9D9" w:themeFill="accent6" w:themeFillTint="33"/>
                  <w:vAlign w:val="center"/>
                </w:tcPr>
                <w:p w:rsidR="00AC5329" w:rsidRDefault="00AC5329" w:rsidP="00AC5329">
                  <w:pPr>
                    <w:jc w:val="center"/>
                  </w:pPr>
                  <w:r>
                    <w:rPr>
                      <w:rFonts w:hint="eastAsia"/>
                    </w:rPr>
                    <w:t>软、硬件要求：</w:t>
                  </w:r>
                </w:p>
              </w:tc>
              <w:tc>
                <w:tcPr>
                  <w:tcW w:w="4309" w:type="dxa"/>
                  <w:shd w:val="clear" w:color="auto" w:fill="FDE9D9" w:themeFill="accent6" w:themeFillTint="33"/>
                </w:tcPr>
                <w:p w:rsidR="00AC5329" w:rsidRDefault="00AC5329" w:rsidP="003F3330">
                  <w:r>
                    <w:rPr>
                      <w:rFonts w:hint="eastAsia"/>
                    </w:rPr>
                    <w:t>内置于主机中的芯片式放大器，增强抗干扰能力</w:t>
                  </w:r>
                  <w:r>
                    <w:rPr>
                      <w:rFonts w:hint="eastAsia"/>
                    </w:rPr>
                    <w:t>,</w:t>
                  </w:r>
                  <w:r>
                    <w:rPr>
                      <w:rFonts w:hint="eastAsia"/>
                    </w:rPr>
                    <w:t>具备在手术室环境中进行术中听神经监护的功能；</w:t>
                  </w:r>
                </w:p>
              </w:tc>
            </w:tr>
            <w:tr w:rsidR="00AC5329" w:rsidTr="00AC5329">
              <w:tc>
                <w:tcPr>
                  <w:tcW w:w="939" w:type="dxa"/>
                  <w:shd w:val="clear" w:color="auto" w:fill="FDE9D9" w:themeFill="accent6" w:themeFillTint="33"/>
                  <w:vAlign w:val="center"/>
                </w:tcPr>
                <w:p w:rsidR="00AC5329" w:rsidRDefault="00AC5329" w:rsidP="00AC5329">
                  <w:pPr>
                    <w:jc w:val="center"/>
                  </w:pPr>
                  <w:r>
                    <w:rPr>
                      <w:rFonts w:hint="eastAsia"/>
                    </w:rPr>
                    <w:t>14</w:t>
                  </w:r>
                  <w:r>
                    <w:rPr>
                      <w:bCs/>
                      <w:color w:val="000000"/>
                    </w:rPr>
                    <w:t>▲</w:t>
                  </w:r>
                </w:p>
              </w:tc>
              <w:tc>
                <w:tcPr>
                  <w:tcW w:w="1984" w:type="dxa"/>
                  <w:vMerge/>
                  <w:shd w:val="clear" w:color="auto" w:fill="FDE9D9" w:themeFill="accent6" w:themeFillTint="33"/>
                </w:tcPr>
                <w:p w:rsidR="00AC5329" w:rsidRDefault="00AC5329" w:rsidP="003F3330"/>
              </w:tc>
              <w:tc>
                <w:tcPr>
                  <w:tcW w:w="4309" w:type="dxa"/>
                  <w:shd w:val="clear" w:color="auto" w:fill="FDE9D9" w:themeFill="accent6" w:themeFillTint="33"/>
                </w:tcPr>
                <w:p w:rsidR="00AC5329" w:rsidRDefault="00AC5329" w:rsidP="003F3330">
                  <w:r>
                    <w:rPr>
                      <w:rFonts w:hint="eastAsia"/>
                    </w:rPr>
                    <w:t>具有频谱分析功能：可对</w:t>
                  </w:r>
                  <w:proofErr w:type="gramStart"/>
                  <w:r>
                    <w:rPr>
                      <w:rFonts w:hint="eastAsia"/>
                    </w:rPr>
                    <w:t>刺激声</w:t>
                  </w:r>
                  <w:proofErr w:type="gramEnd"/>
                  <w:r>
                    <w:rPr>
                      <w:rFonts w:hint="eastAsia"/>
                    </w:rPr>
                    <w:t>和诱发电位反应分别进行频谱分析；</w:t>
                  </w:r>
                </w:p>
              </w:tc>
            </w:tr>
            <w:tr w:rsidR="00AC5329" w:rsidTr="00AC5329">
              <w:tc>
                <w:tcPr>
                  <w:tcW w:w="939" w:type="dxa"/>
                  <w:shd w:val="clear" w:color="auto" w:fill="FDE9D9" w:themeFill="accent6" w:themeFillTint="33"/>
                  <w:vAlign w:val="center"/>
                </w:tcPr>
                <w:p w:rsidR="00AC5329" w:rsidRDefault="00AC5329" w:rsidP="00AC5329">
                  <w:pPr>
                    <w:jc w:val="center"/>
                  </w:pPr>
                  <w:r>
                    <w:rPr>
                      <w:rFonts w:hint="eastAsia"/>
                    </w:rPr>
                    <w:t>15</w:t>
                  </w:r>
                </w:p>
              </w:tc>
              <w:tc>
                <w:tcPr>
                  <w:tcW w:w="1984" w:type="dxa"/>
                  <w:vMerge/>
                  <w:shd w:val="clear" w:color="auto" w:fill="FDE9D9" w:themeFill="accent6" w:themeFillTint="33"/>
                </w:tcPr>
                <w:p w:rsidR="00AC5329" w:rsidRDefault="00AC5329" w:rsidP="003F3330"/>
              </w:tc>
              <w:tc>
                <w:tcPr>
                  <w:tcW w:w="4309" w:type="dxa"/>
                  <w:shd w:val="clear" w:color="auto" w:fill="FDE9D9" w:themeFill="accent6" w:themeFillTint="33"/>
                </w:tcPr>
                <w:p w:rsidR="00AC5329" w:rsidRDefault="00AC5329" w:rsidP="003F3330">
                  <w:r>
                    <w:rPr>
                      <w:rFonts w:hint="eastAsia"/>
                    </w:rPr>
                    <w:t>可预设测试程序，自动进行测试，实时显示测试曲线；</w:t>
                  </w:r>
                </w:p>
              </w:tc>
            </w:tr>
            <w:tr w:rsidR="00AC5329" w:rsidTr="00AC5329">
              <w:tc>
                <w:tcPr>
                  <w:tcW w:w="939" w:type="dxa"/>
                  <w:shd w:val="clear" w:color="auto" w:fill="FDE9D9" w:themeFill="accent6" w:themeFillTint="33"/>
                  <w:vAlign w:val="center"/>
                </w:tcPr>
                <w:p w:rsidR="00AC5329" w:rsidRDefault="00AC5329" w:rsidP="00AC5329">
                  <w:pPr>
                    <w:jc w:val="center"/>
                  </w:pPr>
                  <w:r>
                    <w:rPr>
                      <w:rFonts w:hint="eastAsia"/>
                    </w:rPr>
                    <w:t>16</w:t>
                  </w:r>
                </w:p>
              </w:tc>
              <w:tc>
                <w:tcPr>
                  <w:tcW w:w="1984" w:type="dxa"/>
                  <w:vMerge/>
                  <w:shd w:val="clear" w:color="auto" w:fill="FDE9D9" w:themeFill="accent6" w:themeFillTint="33"/>
                </w:tcPr>
                <w:p w:rsidR="00AC5329" w:rsidRDefault="00AC5329" w:rsidP="003F3330"/>
              </w:tc>
              <w:tc>
                <w:tcPr>
                  <w:tcW w:w="4309" w:type="dxa"/>
                  <w:shd w:val="clear" w:color="auto" w:fill="FDE9D9" w:themeFill="accent6" w:themeFillTint="33"/>
                </w:tcPr>
                <w:p w:rsidR="00AC5329" w:rsidRDefault="00AC5329" w:rsidP="003F3330">
                  <w:r>
                    <w:rPr>
                      <w:rFonts w:hint="eastAsia"/>
                    </w:rPr>
                    <w:t>刺激声强度与潜伏期函数，用于区分感音神</w:t>
                  </w:r>
                  <w:r>
                    <w:rPr>
                      <w:rFonts w:hint="eastAsia"/>
                    </w:rPr>
                    <w:lastRenderedPageBreak/>
                    <w:t>经性聋与传导性聋；</w:t>
                  </w:r>
                </w:p>
              </w:tc>
            </w:tr>
            <w:tr w:rsidR="00AC5329" w:rsidTr="00AC5329">
              <w:tc>
                <w:tcPr>
                  <w:tcW w:w="939" w:type="dxa"/>
                  <w:shd w:val="clear" w:color="auto" w:fill="FDE9D9" w:themeFill="accent6" w:themeFillTint="33"/>
                  <w:vAlign w:val="center"/>
                </w:tcPr>
                <w:p w:rsidR="00AC5329" w:rsidRDefault="00AC5329" w:rsidP="00AC5329">
                  <w:pPr>
                    <w:jc w:val="center"/>
                  </w:pPr>
                  <w:r>
                    <w:rPr>
                      <w:rFonts w:hint="eastAsia"/>
                    </w:rPr>
                    <w:lastRenderedPageBreak/>
                    <w:t>17</w:t>
                  </w:r>
                </w:p>
              </w:tc>
              <w:tc>
                <w:tcPr>
                  <w:tcW w:w="1984" w:type="dxa"/>
                  <w:vMerge/>
                  <w:shd w:val="clear" w:color="auto" w:fill="FDE9D9" w:themeFill="accent6" w:themeFillTint="33"/>
                </w:tcPr>
                <w:p w:rsidR="00AC5329" w:rsidRDefault="00AC5329" w:rsidP="003F3330"/>
              </w:tc>
              <w:tc>
                <w:tcPr>
                  <w:tcW w:w="4309" w:type="dxa"/>
                  <w:shd w:val="clear" w:color="auto" w:fill="FDE9D9" w:themeFill="accent6" w:themeFillTint="33"/>
                </w:tcPr>
                <w:p w:rsidR="00AC5329" w:rsidRDefault="00AC5329" w:rsidP="003F3330">
                  <w:r>
                    <w:rPr>
                      <w:rFonts w:hint="eastAsia"/>
                    </w:rPr>
                    <w:t>增加信噪比：包括伪迹剔除技术、重复测试、平均技术、时间变换滤波等；</w:t>
                  </w:r>
                </w:p>
              </w:tc>
            </w:tr>
            <w:tr w:rsidR="00AC5329" w:rsidTr="00AC5329">
              <w:tc>
                <w:tcPr>
                  <w:tcW w:w="939" w:type="dxa"/>
                  <w:shd w:val="clear" w:color="auto" w:fill="FDE9D9" w:themeFill="accent6" w:themeFillTint="33"/>
                  <w:vAlign w:val="center"/>
                </w:tcPr>
                <w:p w:rsidR="00AC5329" w:rsidRDefault="00AC5329" w:rsidP="00AC5329">
                  <w:pPr>
                    <w:jc w:val="center"/>
                  </w:pPr>
                  <w:r>
                    <w:rPr>
                      <w:rFonts w:hint="eastAsia"/>
                    </w:rPr>
                    <w:t>18</w:t>
                  </w:r>
                  <w:r>
                    <w:rPr>
                      <w:bCs/>
                      <w:color w:val="000000"/>
                    </w:rPr>
                    <w:t>▲</w:t>
                  </w:r>
                </w:p>
              </w:tc>
              <w:tc>
                <w:tcPr>
                  <w:tcW w:w="1984" w:type="dxa"/>
                  <w:vMerge/>
                  <w:shd w:val="clear" w:color="auto" w:fill="FDE9D9" w:themeFill="accent6" w:themeFillTint="33"/>
                </w:tcPr>
                <w:p w:rsidR="00AC5329" w:rsidRDefault="00AC5329" w:rsidP="003F3330"/>
              </w:tc>
              <w:tc>
                <w:tcPr>
                  <w:tcW w:w="4309" w:type="dxa"/>
                  <w:shd w:val="clear" w:color="auto" w:fill="FDE9D9" w:themeFill="accent6" w:themeFillTint="33"/>
                </w:tcPr>
                <w:p w:rsidR="00AC5329" w:rsidRDefault="00AC5329" w:rsidP="003F3330">
                  <w:r>
                    <w:rPr>
                      <w:rFonts w:hint="eastAsia"/>
                    </w:rPr>
                    <w:t>具有正常人和新生儿的频谱及正常值数据库；</w:t>
                  </w:r>
                </w:p>
              </w:tc>
            </w:tr>
            <w:tr w:rsidR="00AC5329" w:rsidTr="00AC5329">
              <w:tc>
                <w:tcPr>
                  <w:tcW w:w="939" w:type="dxa"/>
                  <w:shd w:val="clear" w:color="auto" w:fill="FDE9D9" w:themeFill="accent6" w:themeFillTint="33"/>
                  <w:vAlign w:val="center"/>
                </w:tcPr>
                <w:p w:rsidR="00AC5329" w:rsidRDefault="00AC5329" w:rsidP="00AC5329">
                  <w:pPr>
                    <w:jc w:val="center"/>
                  </w:pPr>
                  <w:r>
                    <w:rPr>
                      <w:rFonts w:hint="eastAsia"/>
                    </w:rPr>
                    <w:t>19</w:t>
                  </w:r>
                  <w:r>
                    <w:rPr>
                      <w:bCs/>
                      <w:color w:val="000000"/>
                    </w:rPr>
                    <w:t>▲</w:t>
                  </w:r>
                </w:p>
              </w:tc>
              <w:tc>
                <w:tcPr>
                  <w:tcW w:w="1984" w:type="dxa"/>
                  <w:vMerge/>
                  <w:shd w:val="clear" w:color="auto" w:fill="FDE9D9" w:themeFill="accent6" w:themeFillTint="33"/>
                </w:tcPr>
                <w:p w:rsidR="00AC5329" w:rsidRDefault="00AC5329" w:rsidP="003F3330"/>
              </w:tc>
              <w:tc>
                <w:tcPr>
                  <w:tcW w:w="4309" w:type="dxa"/>
                  <w:shd w:val="clear" w:color="auto" w:fill="FDE9D9" w:themeFill="accent6" w:themeFillTint="33"/>
                </w:tcPr>
                <w:p w:rsidR="00AC5329" w:rsidRDefault="00AC5329" w:rsidP="003F3330">
                  <w:r>
                    <w:rPr>
                      <w:rFonts w:hint="eastAsia"/>
                    </w:rPr>
                    <w:t>具有自校准及自动保存功能；</w:t>
                  </w:r>
                </w:p>
              </w:tc>
            </w:tr>
            <w:tr w:rsidR="00AC5329" w:rsidTr="00AC5329">
              <w:tc>
                <w:tcPr>
                  <w:tcW w:w="939" w:type="dxa"/>
                  <w:shd w:val="clear" w:color="auto" w:fill="FDE9D9" w:themeFill="accent6" w:themeFillTint="33"/>
                  <w:vAlign w:val="center"/>
                </w:tcPr>
                <w:p w:rsidR="00AC5329" w:rsidRDefault="00AC5329" w:rsidP="00AC5329">
                  <w:pPr>
                    <w:jc w:val="center"/>
                  </w:pPr>
                  <w:r>
                    <w:rPr>
                      <w:rFonts w:hint="eastAsia"/>
                    </w:rPr>
                    <w:t>20</w:t>
                  </w:r>
                </w:p>
              </w:tc>
              <w:tc>
                <w:tcPr>
                  <w:tcW w:w="1984" w:type="dxa"/>
                  <w:vMerge/>
                  <w:shd w:val="clear" w:color="auto" w:fill="FDE9D9" w:themeFill="accent6" w:themeFillTint="33"/>
                </w:tcPr>
                <w:p w:rsidR="00AC5329" w:rsidRDefault="00AC5329" w:rsidP="003F3330"/>
              </w:tc>
              <w:tc>
                <w:tcPr>
                  <w:tcW w:w="4309" w:type="dxa"/>
                  <w:shd w:val="clear" w:color="auto" w:fill="FDE9D9" w:themeFill="accent6" w:themeFillTint="33"/>
                </w:tcPr>
                <w:p w:rsidR="00AC5329" w:rsidRDefault="00AC5329" w:rsidP="003F3330">
                  <w:r>
                    <w:rPr>
                      <w:rFonts w:hint="eastAsia"/>
                    </w:rPr>
                    <w:t>可任意选择中文界面和英文界面，可用中文输入病人信息、诊断结果等；</w:t>
                  </w:r>
                </w:p>
              </w:tc>
            </w:tr>
            <w:tr w:rsidR="00AC5329" w:rsidTr="00AC5329">
              <w:tc>
                <w:tcPr>
                  <w:tcW w:w="939" w:type="dxa"/>
                  <w:shd w:val="clear" w:color="auto" w:fill="FDE9D9" w:themeFill="accent6" w:themeFillTint="33"/>
                  <w:vAlign w:val="center"/>
                </w:tcPr>
                <w:p w:rsidR="00AC5329" w:rsidRDefault="00AC5329" w:rsidP="00AC5329">
                  <w:pPr>
                    <w:jc w:val="center"/>
                  </w:pPr>
                  <w:r>
                    <w:rPr>
                      <w:rFonts w:hint="eastAsia"/>
                    </w:rPr>
                    <w:t>21</w:t>
                  </w:r>
                </w:p>
              </w:tc>
              <w:tc>
                <w:tcPr>
                  <w:tcW w:w="1984" w:type="dxa"/>
                  <w:vMerge/>
                  <w:shd w:val="clear" w:color="auto" w:fill="FDE9D9" w:themeFill="accent6" w:themeFillTint="33"/>
                </w:tcPr>
                <w:p w:rsidR="00AC5329" w:rsidRDefault="00AC5329" w:rsidP="003F3330"/>
              </w:tc>
              <w:tc>
                <w:tcPr>
                  <w:tcW w:w="4309" w:type="dxa"/>
                  <w:shd w:val="clear" w:color="auto" w:fill="FDE9D9" w:themeFill="accent6" w:themeFillTint="33"/>
                </w:tcPr>
                <w:p w:rsidR="00AC5329" w:rsidRDefault="00AC5329" w:rsidP="003F3330">
                  <w:r>
                    <w:rPr>
                      <w:rFonts w:hint="eastAsia"/>
                    </w:rPr>
                    <w:t>设备与电脑采用</w:t>
                  </w:r>
                  <w:r>
                    <w:rPr>
                      <w:rFonts w:hint="eastAsia"/>
                    </w:rPr>
                    <w:t>USB</w:t>
                  </w:r>
                  <w:r>
                    <w:rPr>
                      <w:rFonts w:hint="eastAsia"/>
                    </w:rPr>
                    <w:t>接口进行数据传输。</w:t>
                  </w:r>
                </w:p>
              </w:tc>
            </w:tr>
            <w:tr w:rsidR="00AC5329" w:rsidTr="00AC5329">
              <w:tc>
                <w:tcPr>
                  <w:tcW w:w="939" w:type="dxa"/>
                  <w:shd w:val="clear" w:color="auto" w:fill="FDE9D9" w:themeFill="accent6" w:themeFillTint="33"/>
                  <w:vAlign w:val="center"/>
                </w:tcPr>
                <w:p w:rsidR="00AC5329" w:rsidRDefault="00AC5329" w:rsidP="00AC5329">
                  <w:pPr>
                    <w:jc w:val="center"/>
                  </w:pPr>
                  <w:r>
                    <w:rPr>
                      <w:rFonts w:hint="eastAsia"/>
                    </w:rPr>
                    <w:t>22</w:t>
                  </w:r>
                  <w:r>
                    <w:rPr>
                      <w:bCs/>
                      <w:color w:val="000000"/>
                    </w:rPr>
                    <w:t>▲</w:t>
                  </w:r>
                </w:p>
              </w:tc>
              <w:tc>
                <w:tcPr>
                  <w:tcW w:w="1984" w:type="dxa"/>
                  <w:vMerge w:val="restart"/>
                  <w:shd w:val="clear" w:color="auto" w:fill="FDE9D9" w:themeFill="accent6" w:themeFillTint="33"/>
                  <w:vAlign w:val="center"/>
                </w:tcPr>
                <w:p w:rsidR="00AC5329" w:rsidRDefault="00AC5329" w:rsidP="00AC5329">
                  <w:pPr>
                    <w:jc w:val="center"/>
                  </w:pPr>
                  <w:r>
                    <w:rPr>
                      <w:rFonts w:hint="eastAsia"/>
                    </w:rPr>
                    <w:t>耳蜗电图技术参数：</w:t>
                  </w:r>
                </w:p>
              </w:tc>
              <w:tc>
                <w:tcPr>
                  <w:tcW w:w="4309" w:type="dxa"/>
                  <w:shd w:val="clear" w:color="auto" w:fill="FDE9D9" w:themeFill="accent6" w:themeFillTint="33"/>
                </w:tcPr>
                <w:p w:rsidR="00AC5329" w:rsidRDefault="00AC5329" w:rsidP="003F3330">
                  <w:r>
                    <w:rPr>
                      <w:rFonts w:hint="eastAsia"/>
                    </w:rPr>
                    <w:t>分析时窗：≥</w:t>
                  </w:r>
                  <w:r>
                    <w:rPr>
                      <w:rFonts w:hint="eastAsia"/>
                    </w:rPr>
                    <w:t>-8000ms ~ 8000ms</w:t>
                  </w:r>
                  <w:r>
                    <w:rPr>
                      <w:rFonts w:hint="eastAsia"/>
                    </w:rPr>
                    <w:t>；</w:t>
                  </w:r>
                </w:p>
              </w:tc>
            </w:tr>
            <w:tr w:rsidR="00AC5329" w:rsidTr="00AC5329">
              <w:tc>
                <w:tcPr>
                  <w:tcW w:w="939" w:type="dxa"/>
                  <w:shd w:val="clear" w:color="auto" w:fill="FDE9D9" w:themeFill="accent6" w:themeFillTint="33"/>
                  <w:vAlign w:val="center"/>
                </w:tcPr>
                <w:p w:rsidR="00AC5329" w:rsidRDefault="00AC5329" w:rsidP="00AC5329">
                  <w:pPr>
                    <w:jc w:val="center"/>
                  </w:pPr>
                  <w:r>
                    <w:rPr>
                      <w:rFonts w:hint="eastAsia"/>
                    </w:rPr>
                    <w:t>23</w:t>
                  </w:r>
                </w:p>
              </w:tc>
              <w:tc>
                <w:tcPr>
                  <w:tcW w:w="1984" w:type="dxa"/>
                  <w:vMerge/>
                  <w:shd w:val="clear" w:color="auto" w:fill="FDE9D9" w:themeFill="accent6" w:themeFillTint="33"/>
                </w:tcPr>
                <w:p w:rsidR="00AC5329" w:rsidRDefault="00AC5329" w:rsidP="003F3330"/>
              </w:tc>
              <w:tc>
                <w:tcPr>
                  <w:tcW w:w="4309" w:type="dxa"/>
                  <w:shd w:val="clear" w:color="auto" w:fill="FDE9D9" w:themeFill="accent6" w:themeFillTint="33"/>
                </w:tcPr>
                <w:p w:rsidR="00AC5329" w:rsidRDefault="00AC5329" w:rsidP="003F3330">
                  <w:r>
                    <w:rPr>
                      <w:rFonts w:hint="eastAsia"/>
                    </w:rPr>
                    <w:t>A/D</w:t>
                  </w:r>
                  <w:r>
                    <w:rPr>
                      <w:rFonts w:hint="eastAsia"/>
                    </w:rPr>
                    <w:t>分辨率</w:t>
                  </w:r>
                  <w:r>
                    <w:rPr>
                      <w:rFonts w:hint="eastAsia"/>
                    </w:rPr>
                    <w:t>:16</w:t>
                  </w:r>
                  <w:r>
                    <w:rPr>
                      <w:rFonts w:hint="eastAsia"/>
                    </w:rPr>
                    <w:t>比特；</w:t>
                  </w:r>
                </w:p>
              </w:tc>
            </w:tr>
            <w:tr w:rsidR="00AC5329" w:rsidTr="00AC5329">
              <w:tc>
                <w:tcPr>
                  <w:tcW w:w="939" w:type="dxa"/>
                  <w:shd w:val="clear" w:color="auto" w:fill="FDE9D9" w:themeFill="accent6" w:themeFillTint="33"/>
                  <w:vAlign w:val="center"/>
                </w:tcPr>
                <w:p w:rsidR="00AC5329" w:rsidRDefault="00AC5329" w:rsidP="00AC5329">
                  <w:pPr>
                    <w:jc w:val="center"/>
                  </w:pPr>
                  <w:r>
                    <w:rPr>
                      <w:rFonts w:hint="eastAsia"/>
                    </w:rPr>
                    <w:t>24</w:t>
                  </w:r>
                </w:p>
              </w:tc>
              <w:tc>
                <w:tcPr>
                  <w:tcW w:w="1984" w:type="dxa"/>
                  <w:vMerge/>
                  <w:shd w:val="clear" w:color="auto" w:fill="FDE9D9" w:themeFill="accent6" w:themeFillTint="33"/>
                </w:tcPr>
                <w:p w:rsidR="00AC5329" w:rsidRDefault="00AC5329" w:rsidP="003F3330"/>
              </w:tc>
              <w:tc>
                <w:tcPr>
                  <w:tcW w:w="4309" w:type="dxa"/>
                  <w:shd w:val="clear" w:color="auto" w:fill="FDE9D9" w:themeFill="accent6" w:themeFillTint="33"/>
                </w:tcPr>
                <w:p w:rsidR="00AC5329" w:rsidRDefault="00AC5329" w:rsidP="003F3330">
                  <w:r>
                    <w:rPr>
                      <w:rFonts w:hint="eastAsia"/>
                    </w:rPr>
                    <w:t>通道</w:t>
                  </w:r>
                  <w:r>
                    <w:rPr>
                      <w:rFonts w:hint="eastAsia"/>
                    </w:rPr>
                    <w:t>:</w:t>
                  </w:r>
                  <w:r>
                    <w:rPr>
                      <w:rFonts w:hint="eastAsia"/>
                    </w:rPr>
                    <w:t>双通道采集；</w:t>
                  </w:r>
                </w:p>
              </w:tc>
            </w:tr>
            <w:tr w:rsidR="00AC5329" w:rsidTr="00AC5329">
              <w:tc>
                <w:tcPr>
                  <w:tcW w:w="939" w:type="dxa"/>
                  <w:shd w:val="clear" w:color="auto" w:fill="FDE9D9" w:themeFill="accent6" w:themeFillTint="33"/>
                  <w:vAlign w:val="center"/>
                </w:tcPr>
                <w:p w:rsidR="00AC5329" w:rsidRDefault="00AC5329" w:rsidP="00AC5329">
                  <w:pPr>
                    <w:jc w:val="center"/>
                  </w:pPr>
                  <w:r>
                    <w:rPr>
                      <w:rFonts w:hint="eastAsia"/>
                    </w:rPr>
                    <w:t>25</w:t>
                  </w:r>
                </w:p>
              </w:tc>
              <w:tc>
                <w:tcPr>
                  <w:tcW w:w="1984" w:type="dxa"/>
                  <w:vMerge/>
                  <w:shd w:val="clear" w:color="auto" w:fill="FDE9D9" w:themeFill="accent6" w:themeFillTint="33"/>
                </w:tcPr>
                <w:p w:rsidR="00AC5329" w:rsidRDefault="00AC5329" w:rsidP="003F3330"/>
              </w:tc>
              <w:tc>
                <w:tcPr>
                  <w:tcW w:w="4309" w:type="dxa"/>
                  <w:shd w:val="clear" w:color="auto" w:fill="FDE9D9" w:themeFill="accent6" w:themeFillTint="33"/>
                </w:tcPr>
                <w:p w:rsidR="00AC5329" w:rsidRDefault="00AC5329" w:rsidP="003F3330">
                  <w:r>
                    <w:rPr>
                      <w:rFonts w:hint="eastAsia"/>
                    </w:rPr>
                    <w:t>刺激声强：</w:t>
                  </w:r>
                  <w:r>
                    <w:rPr>
                      <w:rFonts w:hint="eastAsia"/>
                    </w:rPr>
                    <w:t>0dB SPL ~ 137dB SPL</w:t>
                  </w:r>
                  <w:r>
                    <w:rPr>
                      <w:rFonts w:hint="eastAsia"/>
                    </w:rPr>
                    <w:t>，</w:t>
                  </w:r>
                  <w:r>
                    <w:rPr>
                      <w:rFonts w:hint="eastAsia"/>
                    </w:rPr>
                    <w:t>1dB</w:t>
                  </w:r>
                  <w:r>
                    <w:rPr>
                      <w:rFonts w:hint="eastAsia"/>
                    </w:rPr>
                    <w:t>步进；</w:t>
                  </w:r>
                </w:p>
              </w:tc>
            </w:tr>
            <w:tr w:rsidR="00AC5329" w:rsidTr="00AC5329">
              <w:tc>
                <w:tcPr>
                  <w:tcW w:w="939" w:type="dxa"/>
                  <w:shd w:val="clear" w:color="auto" w:fill="FDE9D9" w:themeFill="accent6" w:themeFillTint="33"/>
                  <w:vAlign w:val="center"/>
                </w:tcPr>
                <w:p w:rsidR="00AC5329" w:rsidRDefault="00AC5329" w:rsidP="00AC5329">
                  <w:pPr>
                    <w:jc w:val="center"/>
                  </w:pPr>
                  <w:r>
                    <w:rPr>
                      <w:rFonts w:hint="eastAsia"/>
                    </w:rPr>
                    <w:t>26</w:t>
                  </w:r>
                </w:p>
              </w:tc>
              <w:tc>
                <w:tcPr>
                  <w:tcW w:w="1984" w:type="dxa"/>
                  <w:vMerge/>
                  <w:shd w:val="clear" w:color="auto" w:fill="FDE9D9" w:themeFill="accent6" w:themeFillTint="33"/>
                </w:tcPr>
                <w:p w:rsidR="00AC5329" w:rsidRDefault="00AC5329" w:rsidP="003F3330"/>
              </w:tc>
              <w:tc>
                <w:tcPr>
                  <w:tcW w:w="4309" w:type="dxa"/>
                  <w:shd w:val="clear" w:color="auto" w:fill="FDE9D9" w:themeFill="accent6" w:themeFillTint="33"/>
                </w:tcPr>
                <w:p w:rsidR="00AC5329" w:rsidRDefault="00AC5329" w:rsidP="003F3330">
                  <w:r>
                    <w:rPr>
                      <w:rFonts w:hint="eastAsia"/>
                    </w:rPr>
                    <w:t>增益范围：</w:t>
                  </w:r>
                  <w:r>
                    <w:rPr>
                      <w:rFonts w:hint="eastAsia"/>
                    </w:rPr>
                    <w:t>5K ~ 200K</w:t>
                  </w:r>
                  <w:r>
                    <w:rPr>
                      <w:rFonts w:hint="eastAsia"/>
                    </w:rPr>
                    <w:t>；</w:t>
                  </w:r>
                </w:p>
              </w:tc>
            </w:tr>
            <w:tr w:rsidR="00AC5329" w:rsidTr="00AC5329">
              <w:tc>
                <w:tcPr>
                  <w:tcW w:w="939" w:type="dxa"/>
                  <w:shd w:val="clear" w:color="auto" w:fill="FDE9D9" w:themeFill="accent6" w:themeFillTint="33"/>
                  <w:vAlign w:val="center"/>
                </w:tcPr>
                <w:p w:rsidR="00AC5329" w:rsidRDefault="00AC5329" w:rsidP="00AC5329">
                  <w:pPr>
                    <w:jc w:val="center"/>
                  </w:pPr>
                  <w:r>
                    <w:rPr>
                      <w:rFonts w:hint="eastAsia"/>
                    </w:rPr>
                    <w:t>27</w:t>
                  </w:r>
                  <w:r>
                    <w:rPr>
                      <w:bCs/>
                      <w:color w:val="000000"/>
                    </w:rPr>
                    <w:t>▲</w:t>
                  </w:r>
                </w:p>
              </w:tc>
              <w:tc>
                <w:tcPr>
                  <w:tcW w:w="1984" w:type="dxa"/>
                  <w:vMerge/>
                  <w:shd w:val="clear" w:color="auto" w:fill="FDE9D9" w:themeFill="accent6" w:themeFillTint="33"/>
                </w:tcPr>
                <w:p w:rsidR="00AC5329" w:rsidRDefault="00AC5329" w:rsidP="003F3330"/>
              </w:tc>
              <w:tc>
                <w:tcPr>
                  <w:tcW w:w="4309" w:type="dxa"/>
                  <w:shd w:val="clear" w:color="auto" w:fill="FDE9D9" w:themeFill="accent6" w:themeFillTint="33"/>
                </w:tcPr>
                <w:p w:rsidR="00AC5329" w:rsidRDefault="00AC5329" w:rsidP="003F3330">
                  <w:r>
                    <w:rPr>
                      <w:rFonts w:hint="eastAsia"/>
                    </w:rPr>
                    <w:t>采集叠加：</w:t>
                  </w:r>
                  <w:r>
                    <w:rPr>
                      <w:rFonts w:hint="eastAsia"/>
                    </w:rPr>
                    <w:t>1 ~ 51711</w:t>
                  </w:r>
                  <w:r>
                    <w:rPr>
                      <w:rFonts w:hint="eastAsia"/>
                    </w:rPr>
                    <w:t>次</w:t>
                  </w:r>
                  <w:r>
                    <w:rPr>
                      <w:rFonts w:hint="eastAsia"/>
                    </w:rPr>
                    <w:t>/</w:t>
                  </w:r>
                  <w:r>
                    <w:rPr>
                      <w:rFonts w:hint="eastAsia"/>
                    </w:rPr>
                    <w:t>秒；</w:t>
                  </w:r>
                </w:p>
              </w:tc>
            </w:tr>
            <w:tr w:rsidR="00AC5329" w:rsidTr="00AC5329">
              <w:tc>
                <w:tcPr>
                  <w:tcW w:w="939" w:type="dxa"/>
                  <w:shd w:val="clear" w:color="auto" w:fill="FDE9D9" w:themeFill="accent6" w:themeFillTint="33"/>
                  <w:vAlign w:val="center"/>
                </w:tcPr>
                <w:p w:rsidR="00AC5329" w:rsidRDefault="00AC5329" w:rsidP="00AC5329">
                  <w:pPr>
                    <w:jc w:val="center"/>
                  </w:pPr>
                  <w:r>
                    <w:rPr>
                      <w:rFonts w:hint="eastAsia"/>
                    </w:rPr>
                    <w:t>28</w:t>
                  </w:r>
                </w:p>
              </w:tc>
              <w:tc>
                <w:tcPr>
                  <w:tcW w:w="1984" w:type="dxa"/>
                  <w:vMerge/>
                  <w:shd w:val="clear" w:color="auto" w:fill="FDE9D9" w:themeFill="accent6" w:themeFillTint="33"/>
                </w:tcPr>
                <w:p w:rsidR="00AC5329" w:rsidRDefault="00AC5329" w:rsidP="003F3330"/>
              </w:tc>
              <w:tc>
                <w:tcPr>
                  <w:tcW w:w="4309" w:type="dxa"/>
                  <w:shd w:val="clear" w:color="auto" w:fill="FDE9D9" w:themeFill="accent6" w:themeFillTint="33"/>
                </w:tcPr>
                <w:p w:rsidR="00AC5329" w:rsidRDefault="00AC5329" w:rsidP="003F3330">
                  <w:r>
                    <w:rPr>
                      <w:rFonts w:hint="eastAsia"/>
                    </w:rPr>
                    <w:t>共模抑制比：≥</w:t>
                  </w:r>
                  <w:r>
                    <w:rPr>
                      <w:rFonts w:hint="eastAsia"/>
                    </w:rPr>
                    <w:t>110dB</w:t>
                  </w:r>
                  <w:r>
                    <w:rPr>
                      <w:rFonts w:hint="eastAsia"/>
                    </w:rPr>
                    <w:t>；</w:t>
                  </w:r>
                </w:p>
              </w:tc>
            </w:tr>
            <w:tr w:rsidR="00AC5329" w:rsidTr="00AC5329">
              <w:tc>
                <w:tcPr>
                  <w:tcW w:w="939" w:type="dxa"/>
                  <w:shd w:val="clear" w:color="auto" w:fill="FDE9D9" w:themeFill="accent6" w:themeFillTint="33"/>
                  <w:vAlign w:val="center"/>
                </w:tcPr>
                <w:p w:rsidR="00AC5329" w:rsidRDefault="00AC5329" w:rsidP="00AC5329">
                  <w:pPr>
                    <w:jc w:val="center"/>
                  </w:pPr>
                  <w:r>
                    <w:rPr>
                      <w:rFonts w:hint="eastAsia"/>
                    </w:rPr>
                    <w:t>29</w:t>
                  </w:r>
                </w:p>
              </w:tc>
              <w:tc>
                <w:tcPr>
                  <w:tcW w:w="1984" w:type="dxa"/>
                  <w:vMerge/>
                  <w:shd w:val="clear" w:color="auto" w:fill="FDE9D9" w:themeFill="accent6" w:themeFillTint="33"/>
                </w:tcPr>
                <w:p w:rsidR="00AC5329" w:rsidRDefault="00AC5329" w:rsidP="003F3330"/>
              </w:tc>
              <w:tc>
                <w:tcPr>
                  <w:tcW w:w="4309" w:type="dxa"/>
                  <w:shd w:val="clear" w:color="auto" w:fill="FDE9D9" w:themeFill="accent6" w:themeFillTint="33"/>
                  <w:vAlign w:val="center"/>
                </w:tcPr>
                <w:p w:rsidR="00AC5329" w:rsidRDefault="00AC5329" w:rsidP="003F3330">
                  <w:r>
                    <w:rPr>
                      <w:rFonts w:hint="eastAsia"/>
                    </w:rPr>
                    <w:t>刺激频率：</w:t>
                  </w:r>
                  <w:r>
                    <w:rPr>
                      <w:rFonts w:hint="eastAsia"/>
                    </w:rPr>
                    <w:t>0Hz ~ 16kHz</w:t>
                  </w:r>
                  <w:r>
                    <w:rPr>
                      <w:rFonts w:hint="eastAsia"/>
                    </w:rPr>
                    <w:t>；</w:t>
                  </w:r>
                </w:p>
              </w:tc>
            </w:tr>
            <w:tr w:rsidR="00AC5329" w:rsidTr="00AC5329">
              <w:tc>
                <w:tcPr>
                  <w:tcW w:w="939" w:type="dxa"/>
                  <w:shd w:val="clear" w:color="auto" w:fill="FDE9D9" w:themeFill="accent6" w:themeFillTint="33"/>
                  <w:vAlign w:val="center"/>
                </w:tcPr>
                <w:p w:rsidR="00AC5329" w:rsidRDefault="00AC5329" w:rsidP="00AC5329">
                  <w:pPr>
                    <w:jc w:val="center"/>
                  </w:pPr>
                  <w:r>
                    <w:rPr>
                      <w:rFonts w:hint="eastAsia"/>
                    </w:rPr>
                    <w:t>30</w:t>
                  </w:r>
                </w:p>
              </w:tc>
              <w:tc>
                <w:tcPr>
                  <w:tcW w:w="1984" w:type="dxa"/>
                  <w:vMerge/>
                  <w:shd w:val="clear" w:color="auto" w:fill="FDE9D9" w:themeFill="accent6" w:themeFillTint="33"/>
                </w:tcPr>
                <w:p w:rsidR="00AC5329" w:rsidRDefault="00AC5329" w:rsidP="003F3330"/>
              </w:tc>
              <w:tc>
                <w:tcPr>
                  <w:tcW w:w="4309" w:type="dxa"/>
                  <w:shd w:val="clear" w:color="auto" w:fill="FDE9D9" w:themeFill="accent6" w:themeFillTint="33"/>
                  <w:vAlign w:val="center"/>
                </w:tcPr>
                <w:p w:rsidR="00AC5329" w:rsidRDefault="00AC5329" w:rsidP="003F3330">
                  <w:r>
                    <w:rPr>
                      <w:rFonts w:hint="eastAsia"/>
                    </w:rPr>
                    <w:t>输入阻抗</w:t>
                  </w:r>
                  <w:r>
                    <w:rPr>
                      <w:rFonts w:hint="eastAsia"/>
                    </w:rPr>
                    <w:t>:</w:t>
                  </w:r>
                  <w:r>
                    <w:rPr>
                      <w:rFonts w:hint="eastAsia"/>
                    </w:rPr>
                    <w:t>＞</w:t>
                  </w:r>
                  <w:r>
                    <w:rPr>
                      <w:rFonts w:hint="eastAsia"/>
                    </w:rPr>
                    <w:t>10Mohm</w:t>
                  </w:r>
                  <w:r>
                    <w:rPr>
                      <w:rFonts w:hint="eastAsia"/>
                    </w:rPr>
                    <w:t>；</w:t>
                  </w:r>
                </w:p>
              </w:tc>
            </w:tr>
            <w:tr w:rsidR="00AC5329" w:rsidTr="00AC5329">
              <w:tc>
                <w:tcPr>
                  <w:tcW w:w="939" w:type="dxa"/>
                  <w:shd w:val="clear" w:color="auto" w:fill="FDE9D9" w:themeFill="accent6" w:themeFillTint="33"/>
                  <w:vAlign w:val="center"/>
                </w:tcPr>
                <w:p w:rsidR="00AC5329" w:rsidRDefault="00AC5329" w:rsidP="00AC5329">
                  <w:pPr>
                    <w:jc w:val="center"/>
                  </w:pPr>
                  <w:r>
                    <w:rPr>
                      <w:rFonts w:hint="eastAsia"/>
                    </w:rPr>
                    <w:t>31</w:t>
                  </w:r>
                </w:p>
              </w:tc>
              <w:tc>
                <w:tcPr>
                  <w:tcW w:w="1984" w:type="dxa"/>
                  <w:vMerge/>
                  <w:shd w:val="clear" w:color="auto" w:fill="FDE9D9" w:themeFill="accent6" w:themeFillTint="33"/>
                </w:tcPr>
                <w:p w:rsidR="00AC5329" w:rsidRDefault="00AC5329" w:rsidP="003F3330"/>
              </w:tc>
              <w:tc>
                <w:tcPr>
                  <w:tcW w:w="4309" w:type="dxa"/>
                  <w:shd w:val="clear" w:color="auto" w:fill="FDE9D9" w:themeFill="accent6" w:themeFillTint="33"/>
                  <w:vAlign w:val="center"/>
                </w:tcPr>
                <w:p w:rsidR="00AC5329" w:rsidRDefault="00AC5329" w:rsidP="003F3330">
                  <w:r>
                    <w:rPr>
                      <w:rFonts w:hint="eastAsia"/>
                    </w:rPr>
                    <w:t>多种刺激方式：</w:t>
                  </w:r>
                  <w:r>
                    <w:rPr>
                      <w:rFonts w:hint="eastAsia"/>
                    </w:rPr>
                    <w:t>a.</w:t>
                  </w:r>
                  <w:r>
                    <w:rPr>
                      <w:rFonts w:hint="eastAsia"/>
                    </w:rPr>
                    <w:t>短声（</w:t>
                  </w:r>
                  <w:r>
                    <w:rPr>
                      <w:rFonts w:hint="eastAsia"/>
                    </w:rPr>
                    <w:t>Click</w:t>
                  </w:r>
                  <w:r>
                    <w:rPr>
                      <w:rFonts w:hint="eastAsia"/>
                    </w:rPr>
                    <w:t>），</w:t>
                  </w:r>
                  <w:r>
                    <w:rPr>
                      <w:rFonts w:hint="eastAsia"/>
                    </w:rPr>
                    <w:t>b.</w:t>
                  </w:r>
                  <w:r>
                    <w:rPr>
                      <w:rFonts w:hint="eastAsia"/>
                    </w:rPr>
                    <w:t>纯音（</w:t>
                  </w:r>
                  <w:r>
                    <w:rPr>
                      <w:rFonts w:hint="eastAsia"/>
                    </w:rPr>
                    <w:t>Pure Tone</w:t>
                  </w:r>
                  <w:r>
                    <w:rPr>
                      <w:rFonts w:hint="eastAsia"/>
                    </w:rPr>
                    <w:t>），</w:t>
                  </w:r>
                  <w:r>
                    <w:rPr>
                      <w:rFonts w:hint="eastAsia"/>
                    </w:rPr>
                    <w:t xml:space="preserve"> c.</w:t>
                  </w:r>
                  <w:r>
                    <w:rPr>
                      <w:rFonts w:hint="eastAsia"/>
                    </w:rPr>
                    <w:t>短纯音（</w:t>
                  </w:r>
                  <w:proofErr w:type="spellStart"/>
                  <w:r>
                    <w:rPr>
                      <w:rFonts w:hint="eastAsia"/>
                    </w:rPr>
                    <w:t>toneburst,TB</w:t>
                  </w:r>
                  <w:proofErr w:type="spellEnd"/>
                  <w:r>
                    <w:rPr>
                      <w:rFonts w:hint="eastAsia"/>
                    </w:rPr>
                    <w:t>），</w:t>
                  </w:r>
                  <w:r>
                    <w:rPr>
                      <w:rFonts w:hint="eastAsia"/>
                    </w:rPr>
                    <w:t>d.</w:t>
                  </w:r>
                  <w:r>
                    <w:rPr>
                      <w:rFonts w:hint="eastAsia"/>
                    </w:rPr>
                    <w:t>短音</w:t>
                  </w:r>
                  <w:r>
                    <w:rPr>
                      <w:rFonts w:hint="eastAsia"/>
                    </w:rPr>
                    <w:t>(</w:t>
                  </w:r>
                  <w:proofErr w:type="spellStart"/>
                  <w:r>
                    <w:rPr>
                      <w:rFonts w:hint="eastAsia"/>
                    </w:rPr>
                    <w:t>Tonepip</w:t>
                  </w:r>
                  <w:proofErr w:type="spellEnd"/>
                  <w:r>
                    <w:rPr>
                      <w:rFonts w:hint="eastAsia"/>
                    </w:rPr>
                    <w:t>)</w:t>
                  </w:r>
                  <w:r>
                    <w:rPr>
                      <w:rFonts w:hint="eastAsia"/>
                    </w:rPr>
                    <w:t>，刺激函数可根据需要编辑调整，用于科研及临床分析；</w:t>
                  </w:r>
                </w:p>
              </w:tc>
            </w:tr>
            <w:tr w:rsidR="00AC5329" w:rsidTr="00AC5329">
              <w:tc>
                <w:tcPr>
                  <w:tcW w:w="939" w:type="dxa"/>
                  <w:shd w:val="clear" w:color="auto" w:fill="FDE9D9" w:themeFill="accent6" w:themeFillTint="33"/>
                  <w:vAlign w:val="center"/>
                </w:tcPr>
                <w:p w:rsidR="00AC5329" w:rsidRDefault="00AC5329" w:rsidP="00AC5329">
                  <w:pPr>
                    <w:jc w:val="center"/>
                  </w:pPr>
                  <w:r>
                    <w:rPr>
                      <w:rFonts w:hint="eastAsia"/>
                    </w:rPr>
                    <w:t>32</w:t>
                  </w:r>
                </w:p>
              </w:tc>
              <w:tc>
                <w:tcPr>
                  <w:tcW w:w="1984" w:type="dxa"/>
                  <w:vMerge/>
                  <w:shd w:val="clear" w:color="auto" w:fill="FDE9D9" w:themeFill="accent6" w:themeFillTint="33"/>
                </w:tcPr>
                <w:p w:rsidR="00AC5329" w:rsidRDefault="00AC5329" w:rsidP="003F3330"/>
              </w:tc>
              <w:tc>
                <w:tcPr>
                  <w:tcW w:w="4309" w:type="dxa"/>
                  <w:shd w:val="clear" w:color="auto" w:fill="FDE9D9" w:themeFill="accent6" w:themeFillTint="33"/>
                  <w:vAlign w:val="center"/>
                </w:tcPr>
                <w:p w:rsidR="00AC5329" w:rsidRDefault="00AC5329" w:rsidP="003F3330">
                  <w:r>
                    <w:rPr>
                      <w:rFonts w:hint="eastAsia"/>
                    </w:rPr>
                    <w:t>掩蔽信号：白噪声</w:t>
                  </w:r>
                  <w:r>
                    <w:rPr>
                      <w:rFonts w:hint="eastAsia"/>
                    </w:rPr>
                    <w:t>(</w:t>
                  </w:r>
                  <w:r>
                    <w:rPr>
                      <w:rFonts w:hint="eastAsia"/>
                    </w:rPr>
                    <w:t>宽带噪声</w:t>
                  </w:r>
                  <w:r>
                    <w:rPr>
                      <w:rFonts w:hint="eastAsia"/>
                    </w:rPr>
                    <w:t>)</w:t>
                  </w:r>
                  <w:r>
                    <w:rPr>
                      <w:rFonts w:hint="eastAsia"/>
                    </w:rPr>
                    <w:t>或自定义；</w:t>
                  </w:r>
                </w:p>
              </w:tc>
            </w:tr>
            <w:tr w:rsidR="00AC5329" w:rsidTr="00AC5329">
              <w:tc>
                <w:tcPr>
                  <w:tcW w:w="939" w:type="dxa"/>
                  <w:shd w:val="clear" w:color="auto" w:fill="FDE9D9" w:themeFill="accent6" w:themeFillTint="33"/>
                  <w:vAlign w:val="center"/>
                </w:tcPr>
                <w:p w:rsidR="00AC5329" w:rsidRDefault="00AC5329" w:rsidP="00AC5329">
                  <w:pPr>
                    <w:jc w:val="center"/>
                  </w:pPr>
                  <w:r>
                    <w:rPr>
                      <w:rFonts w:hint="eastAsia"/>
                    </w:rPr>
                    <w:t>33</w:t>
                  </w:r>
                </w:p>
              </w:tc>
              <w:tc>
                <w:tcPr>
                  <w:tcW w:w="1984" w:type="dxa"/>
                  <w:vMerge/>
                  <w:shd w:val="clear" w:color="auto" w:fill="FDE9D9" w:themeFill="accent6" w:themeFillTint="33"/>
                </w:tcPr>
                <w:p w:rsidR="00AC5329" w:rsidRDefault="00AC5329" w:rsidP="003F3330"/>
              </w:tc>
              <w:tc>
                <w:tcPr>
                  <w:tcW w:w="4309" w:type="dxa"/>
                  <w:shd w:val="clear" w:color="auto" w:fill="FDE9D9" w:themeFill="accent6" w:themeFillTint="33"/>
                  <w:vAlign w:val="center"/>
                </w:tcPr>
                <w:p w:rsidR="00AC5329" w:rsidRDefault="00AC5329" w:rsidP="003F3330">
                  <w:r>
                    <w:rPr>
                      <w:rFonts w:hint="eastAsia"/>
                    </w:rPr>
                    <w:t>刺激速率：</w:t>
                  </w:r>
                  <w:r>
                    <w:rPr>
                      <w:rFonts w:hint="eastAsia"/>
                    </w:rPr>
                    <w:t>0-1000</w:t>
                  </w:r>
                  <w:r>
                    <w:rPr>
                      <w:rFonts w:hint="eastAsia"/>
                    </w:rPr>
                    <w:t>次</w:t>
                  </w:r>
                  <w:r>
                    <w:rPr>
                      <w:rFonts w:hint="eastAsia"/>
                    </w:rPr>
                    <w:t>/</w:t>
                  </w:r>
                  <w:r>
                    <w:rPr>
                      <w:rFonts w:hint="eastAsia"/>
                    </w:rPr>
                    <w:t>秒；</w:t>
                  </w:r>
                </w:p>
              </w:tc>
            </w:tr>
            <w:tr w:rsidR="00AC5329" w:rsidTr="00AC5329">
              <w:tc>
                <w:tcPr>
                  <w:tcW w:w="939" w:type="dxa"/>
                  <w:shd w:val="clear" w:color="auto" w:fill="FDE9D9" w:themeFill="accent6" w:themeFillTint="33"/>
                  <w:vAlign w:val="center"/>
                </w:tcPr>
                <w:p w:rsidR="00AC5329" w:rsidRDefault="00AC5329" w:rsidP="00AC5329">
                  <w:pPr>
                    <w:jc w:val="center"/>
                  </w:pPr>
                  <w:r>
                    <w:rPr>
                      <w:rFonts w:hint="eastAsia"/>
                    </w:rPr>
                    <w:t>34</w:t>
                  </w:r>
                </w:p>
              </w:tc>
              <w:tc>
                <w:tcPr>
                  <w:tcW w:w="1984" w:type="dxa"/>
                  <w:vMerge/>
                  <w:shd w:val="clear" w:color="auto" w:fill="FDE9D9" w:themeFill="accent6" w:themeFillTint="33"/>
                </w:tcPr>
                <w:p w:rsidR="00AC5329" w:rsidRDefault="00AC5329" w:rsidP="003F3330"/>
              </w:tc>
              <w:tc>
                <w:tcPr>
                  <w:tcW w:w="4309" w:type="dxa"/>
                  <w:shd w:val="clear" w:color="auto" w:fill="FDE9D9" w:themeFill="accent6" w:themeFillTint="33"/>
                  <w:vAlign w:val="center"/>
                </w:tcPr>
                <w:p w:rsidR="00AC5329" w:rsidRDefault="00AC5329" w:rsidP="003F3330">
                  <w:r>
                    <w:rPr>
                      <w:rFonts w:hint="eastAsia"/>
                    </w:rPr>
                    <w:t>耳蜗电图</w:t>
                  </w:r>
                  <w:proofErr w:type="spellStart"/>
                  <w:r>
                    <w:rPr>
                      <w:rFonts w:hint="eastAsia"/>
                    </w:rPr>
                    <w:t>EcochG</w:t>
                  </w:r>
                  <w:proofErr w:type="spellEnd"/>
                  <w:r>
                    <w:rPr>
                      <w:rFonts w:hint="eastAsia"/>
                    </w:rPr>
                    <w:t>：可标记</w:t>
                  </w:r>
                  <w:r>
                    <w:rPr>
                      <w:rFonts w:hint="eastAsia"/>
                    </w:rPr>
                    <w:t>SP</w:t>
                  </w:r>
                  <w:r>
                    <w:rPr>
                      <w:rFonts w:hint="eastAsia"/>
                    </w:rPr>
                    <w:t>，</w:t>
                  </w:r>
                  <w:r>
                    <w:rPr>
                      <w:rFonts w:hint="eastAsia"/>
                    </w:rPr>
                    <w:t>AP</w:t>
                  </w:r>
                  <w:r>
                    <w:rPr>
                      <w:rFonts w:hint="eastAsia"/>
                    </w:rPr>
                    <w:t>，</w:t>
                  </w:r>
                  <w:r>
                    <w:rPr>
                      <w:rFonts w:hint="eastAsia"/>
                    </w:rPr>
                    <w:t>Base</w:t>
                  </w:r>
                  <w:r>
                    <w:rPr>
                      <w:rFonts w:hint="eastAsia"/>
                    </w:rPr>
                    <w:t>的潜伏期，耳蜗电图振幅比和面积比。</w:t>
                  </w:r>
                </w:p>
              </w:tc>
            </w:tr>
            <w:tr w:rsidR="00AC5329" w:rsidTr="00AC5329">
              <w:tc>
                <w:tcPr>
                  <w:tcW w:w="939" w:type="dxa"/>
                  <w:shd w:val="clear" w:color="auto" w:fill="FDE9D9" w:themeFill="accent6" w:themeFillTint="33"/>
                  <w:vAlign w:val="center"/>
                </w:tcPr>
                <w:p w:rsidR="00AC5329" w:rsidRDefault="00AC5329" w:rsidP="00AC5329">
                  <w:pPr>
                    <w:jc w:val="center"/>
                  </w:pPr>
                  <w:r>
                    <w:rPr>
                      <w:rFonts w:hint="eastAsia"/>
                    </w:rPr>
                    <w:t>35</w:t>
                  </w:r>
                </w:p>
              </w:tc>
              <w:tc>
                <w:tcPr>
                  <w:tcW w:w="1984" w:type="dxa"/>
                  <w:vMerge w:val="restart"/>
                  <w:shd w:val="clear" w:color="auto" w:fill="FDE9D9" w:themeFill="accent6" w:themeFillTint="33"/>
                  <w:vAlign w:val="center"/>
                </w:tcPr>
                <w:p w:rsidR="00AC5329" w:rsidRDefault="00AC5329" w:rsidP="00AC5329">
                  <w:pPr>
                    <w:jc w:val="center"/>
                  </w:pPr>
                  <w:r>
                    <w:rPr>
                      <w:rFonts w:hint="eastAsia"/>
                    </w:rPr>
                    <w:t>ASSR</w:t>
                  </w:r>
                  <w:r>
                    <w:rPr>
                      <w:rFonts w:hint="eastAsia"/>
                    </w:rPr>
                    <w:t>技术参数</w:t>
                  </w:r>
                </w:p>
              </w:tc>
              <w:tc>
                <w:tcPr>
                  <w:tcW w:w="4309" w:type="dxa"/>
                  <w:shd w:val="clear" w:color="auto" w:fill="FDE9D9" w:themeFill="accent6" w:themeFillTint="33"/>
                </w:tcPr>
                <w:p w:rsidR="00AC5329" w:rsidRDefault="00AC5329" w:rsidP="003F3330">
                  <w:r>
                    <w:rPr>
                      <w:rFonts w:hint="eastAsia"/>
                    </w:rPr>
                    <w:t>可检查项目：客观听力图</w:t>
                  </w:r>
                  <w:r>
                    <w:rPr>
                      <w:rFonts w:hint="eastAsia"/>
                    </w:rPr>
                    <w:t xml:space="preserve"> </w:t>
                  </w:r>
                  <w:r>
                    <w:rPr>
                      <w:rFonts w:hint="eastAsia"/>
                    </w:rPr>
                    <w:t>、相位图</w:t>
                  </w:r>
                  <w:r>
                    <w:rPr>
                      <w:rFonts w:hint="eastAsia"/>
                    </w:rPr>
                    <w:t xml:space="preserve"> </w:t>
                  </w:r>
                  <w:r>
                    <w:rPr>
                      <w:rFonts w:hint="eastAsia"/>
                    </w:rPr>
                    <w:t>、频谱图；</w:t>
                  </w:r>
                </w:p>
              </w:tc>
            </w:tr>
            <w:tr w:rsidR="00AC5329" w:rsidTr="00AC5329">
              <w:tc>
                <w:tcPr>
                  <w:tcW w:w="939" w:type="dxa"/>
                  <w:shd w:val="clear" w:color="auto" w:fill="FDE9D9" w:themeFill="accent6" w:themeFillTint="33"/>
                  <w:vAlign w:val="center"/>
                </w:tcPr>
                <w:p w:rsidR="00AC5329" w:rsidRDefault="00AC5329" w:rsidP="00AC5329">
                  <w:pPr>
                    <w:jc w:val="center"/>
                  </w:pPr>
                  <w:r>
                    <w:rPr>
                      <w:rFonts w:hint="eastAsia"/>
                    </w:rPr>
                    <w:t>36</w:t>
                  </w:r>
                </w:p>
              </w:tc>
              <w:tc>
                <w:tcPr>
                  <w:tcW w:w="1984" w:type="dxa"/>
                  <w:vMerge/>
                  <w:shd w:val="clear" w:color="auto" w:fill="FDE9D9" w:themeFill="accent6" w:themeFillTint="33"/>
                </w:tcPr>
                <w:p w:rsidR="00AC5329" w:rsidRDefault="00AC5329" w:rsidP="003F3330"/>
              </w:tc>
              <w:tc>
                <w:tcPr>
                  <w:tcW w:w="4309" w:type="dxa"/>
                  <w:shd w:val="clear" w:color="auto" w:fill="FDE9D9" w:themeFill="accent6" w:themeFillTint="33"/>
                </w:tcPr>
                <w:p w:rsidR="00AC5329" w:rsidRDefault="00AC5329" w:rsidP="003F3330">
                  <w:r>
                    <w:rPr>
                      <w:rFonts w:hint="eastAsia"/>
                    </w:rPr>
                    <w:t>测试频率：</w:t>
                  </w:r>
                  <w:r>
                    <w:rPr>
                      <w:rFonts w:hint="eastAsia"/>
                    </w:rPr>
                    <w:t>250-8KHz</w:t>
                  </w:r>
                  <w:r>
                    <w:rPr>
                      <w:rFonts w:hint="eastAsia"/>
                    </w:rPr>
                    <w:t>任意频率；</w:t>
                  </w:r>
                </w:p>
              </w:tc>
            </w:tr>
            <w:tr w:rsidR="00AC5329" w:rsidTr="00AC5329">
              <w:tc>
                <w:tcPr>
                  <w:tcW w:w="939" w:type="dxa"/>
                  <w:shd w:val="clear" w:color="auto" w:fill="FDE9D9" w:themeFill="accent6" w:themeFillTint="33"/>
                  <w:vAlign w:val="center"/>
                </w:tcPr>
                <w:p w:rsidR="00AC5329" w:rsidRDefault="00AC5329" w:rsidP="00AC5329">
                  <w:pPr>
                    <w:jc w:val="center"/>
                  </w:pPr>
                  <w:r>
                    <w:rPr>
                      <w:rFonts w:hint="eastAsia"/>
                    </w:rPr>
                    <w:t>37</w:t>
                  </w:r>
                </w:p>
              </w:tc>
              <w:tc>
                <w:tcPr>
                  <w:tcW w:w="1984" w:type="dxa"/>
                  <w:vMerge/>
                  <w:shd w:val="clear" w:color="auto" w:fill="FDE9D9" w:themeFill="accent6" w:themeFillTint="33"/>
                </w:tcPr>
                <w:p w:rsidR="00AC5329" w:rsidRDefault="00AC5329" w:rsidP="003F3330"/>
              </w:tc>
              <w:tc>
                <w:tcPr>
                  <w:tcW w:w="4309" w:type="dxa"/>
                  <w:shd w:val="clear" w:color="auto" w:fill="FDE9D9" w:themeFill="accent6" w:themeFillTint="33"/>
                </w:tcPr>
                <w:p w:rsidR="00AC5329" w:rsidRDefault="00AC5329" w:rsidP="003F3330">
                  <w:r>
                    <w:rPr>
                      <w:rFonts w:hint="eastAsia"/>
                    </w:rPr>
                    <w:t>可同时双耳</w:t>
                  </w:r>
                  <w:r>
                    <w:rPr>
                      <w:rFonts w:hint="eastAsia"/>
                    </w:rPr>
                    <w:t>12</w:t>
                  </w:r>
                  <w:r>
                    <w:rPr>
                      <w:rFonts w:hint="eastAsia"/>
                    </w:rPr>
                    <w:t>个或单耳</w:t>
                  </w:r>
                  <w:r>
                    <w:rPr>
                      <w:rFonts w:hint="eastAsia"/>
                    </w:rPr>
                    <w:t>6</w:t>
                  </w:r>
                  <w:r>
                    <w:rPr>
                      <w:rFonts w:hint="eastAsia"/>
                    </w:rPr>
                    <w:t>个频率刺激；</w:t>
                  </w:r>
                </w:p>
              </w:tc>
            </w:tr>
            <w:tr w:rsidR="00AC5329" w:rsidTr="00AC5329">
              <w:tc>
                <w:tcPr>
                  <w:tcW w:w="939" w:type="dxa"/>
                  <w:shd w:val="clear" w:color="auto" w:fill="FDE9D9" w:themeFill="accent6" w:themeFillTint="33"/>
                  <w:vAlign w:val="center"/>
                </w:tcPr>
                <w:p w:rsidR="00AC5329" w:rsidRDefault="00AC5329" w:rsidP="00AC5329">
                  <w:pPr>
                    <w:jc w:val="center"/>
                  </w:pPr>
                  <w:r>
                    <w:rPr>
                      <w:rFonts w:hint="eastAsia"/>
                    </w:rPr>
                    <w:t>38</w:t>
                  </w:r>
                  <w:r>
                    <w:rPr>
                      <w:bCs/>
                      <w:color w:val="000000"/>
                    </w:rPr>
                    <w:t>▲</w:t>
                  </w:r>
                </w:p>
              </w:tc>
              <w:tc>
                <w:tcPr>
                  <w:tcW w:w="1984" w:type="dxa"/>
                  <w:vMerge/>
                  <w:shd w:val="clear" w:color="auto" w:fill="FDE9D9" w:themeFill="accent6" w:themeFillTint="33"/>
                </w:tcPr>
                <w:p w:rsidR="00AC5329" w:rsidRDefault="00AC5329" w:rsidP="003F3330"/>
              </w:tc>
              <w:tc>
                <w:tcPr>
                  <w:tcW w:w="4309" w:type="dxa"/>
                  <w:shd w:val="clear" w:color="auto" w:fill="FDE9D9" w:themeFill="accent6" w:themeFillTint="33"/>
                </w:tcPr>
                <w:p w:rsidR="00AC5329" w:rsidRDefault="00AC5329" w:rsidP="003F3330">
                  <w:r>
                    <w:rPr>
                      <w:rFonts w:hint="eastAsia"/>
                    </w:rPr>
                    <w:t>可任意编写刺激波形文件，刺激方式还可选用</w:t>
                  </w:r>
                  <w:r>
                    <w:rPr>
                      <w:rFonts w:hint="eastAsia"/>
                    </w:rPr>
                    <w:t>Click</w:t>
                  </w:r>
                  <w:r>
                    <w:rPr>
                      <w:rFonts w:hint="eastAsia"/>
                    </w:rPr>
                    <w:t>刺激模式，在双耳同时给声时，左右耳给声强度和给声频率可以不同；</w:t>
                  </w:r>
                </w:p>
                <w:p w:rsidR="00AC5329" w:rsidRDefault="00AC5329" w:rsidP="003F3330"/>
              </w:tc>
            </w:tr>
            <w:tr w:rsidR="00AC5329" w:rsidTr="00AC5329">
              <w:tc>
                <w:tcPr>
                  <w:tcW w:w="939" w:type="dxa"/>
                  <w:shd w:val="clear" w:color="auto" w:fill="FDE9D9" w:themeFill="accent6" w:themeFillTint="33"/>
                  <w:vAlign w:val="center"/>
                </w:tcPr>
                <w:p w:rsidR="00AC5329" w:rsidRDefault="00AC5329" w:rsidP="00AC5329">
                  <w:pPr>
                    <w:jc w:val="center"/>
                  </w:pPr>
                  <w:r>
                    <w:rPr>
                      <w:rFonts w:hint="eastAsia"/>
                    </w:rPr>
                    <w:t>39</w:t>
                  </w:r>
                  <w:r>
                    <w:rPr>
                      <w:bCs/>
                      <w:color w:val="000000"/>
                    </w:rPr>
                    <w:t>▲</w:t>
                  </w:r>
                </w:p>
              </w:tc>
              <w:tc>
                <w:tcPr>
                  <w:tcW w:w="1984" w:type="dxa"/>
                  <w:vMerge/>
                  <w:shd w:val="clear" w:color="auto" w:fill="FDE9D9" w:themeFill="accent6" w:themeFillTint="33"/>
                </w:tcPr>
                <w:p w:rsidR="00AC5329" w:rsidRDefault="00AC5329" w:rsidP="003F3330"/>
              </w:tc>
              <w:tc>
                <w:tcPr>
                  <w:tcW w:w="4309" w:type="dxa"/>
                  <w:shd w:val="clear" w:color="auto" w:fill="FDE9D9" w:themeFill="accent6" w:themeFillTint="33"/>
                </w:tcPr>
                <w:p w:rsidR="00AC5329" w:rsidRDefault="00AC5329" w:rsidP="003F3330">
                  <w:r>
                    <w:rPr>
                      <w:rFonts w:hint="eastAsia"/>
                    </w:rPr>
                    <w:t>可将复合的刺激频率分离成单独频率点进行分析比较；</w:t>
                  </w:r>
                </w:p>
              </w:tc>
            </w:tr>
            <w:tr w:rsidR="00AC5329" w:rsidTr="00AC5329">
              <w:tc>
                <w:tcPr>
                  <w:tcW w:w="939" w:type="dxa"/>
                  <w:shd w:val="clear" w:color="auto" w:fill="FDE9D9" w:themeFill="accent6" w:themeFillTint="33"/>
                  <w:vAlign w:val="center"/>
                </w:tcPr>
                <w:p w:rsidR="00AC5329" w:rsidRDefault="00AC5329" w:rsidP="00AC5329">
                  <w:pPr>
                    <w:jc w:val="center"/>
                  </w:pPr>
                  <w:r>
                    <w:rPr>
                      <w:rFonts w:hint="eastAsia"/>
                    </w:rPr>
                    <w:t>40</w:t>
                  </w:r>
                </w:p>
              </w:tc>
              <w:tc>
                <w:tcPr>
                  <w:tcW w:w="1984" w:type="dxa"/>
                  <w:vMerge/>
                  <w:shd w:val="clear" w:color="auto" w:fill="FDE9D9" w:themeFill="accent6" w:themeFillTint="33"/>
                </w:tcPr>
                <w:p w:rsidR="00AC5329" w:rsidRDefault="00AC5329" w:rsidP="003F3330"/>
              </w:tc>
              <w:tc>
                <w:tcPr>
                  <w:tcW w:w="4309" w:type="dxa"/>
                  <w:shd w:val="clear" w:color="auto" w:fill="FDE9D9" w:themeFill="accent6" w:themeFillTint="33"/>
                </w:tcPr>
                <w:p w:rsidR="00AC5329" w:rsidRDefault="00AC5329" w:rsidP="003F3330">
                  <w:r>
                    <w:rPr>
                      <w:rFonts w:hint="eastAsia"/>
                    </w:rPr>
                    <w:t>刺激声强：</w:t>
                  </w:r>
                  <w:r>
                    <w:rPr>
                      <w:rFonts w:hint="eastAsia"/>
                    </w:rPr>
                    <w:t>-10</w:t>
                  </w:r>
                  <w:r>
                    <w:rPr>
                      <w:rFonts w:hint="eastAsia"/>
                    </w:rPr>
                    <w:t>～</w:t>
                  </w:r>
                  <w:r>
                    <w:rPr>
                      <w:rFonts w:hint="eastAsia"/>
                    </w:rPr>
                    <w:t xml:space="preserve">130dB </w:t>
                  </w:r>
                  <w:r>
                    <w:rPr>
                      <w:rFonts w:hint="eastAsia"/>
                    </w:rPr>
                    <w:t>；反应阈值步长</w:t>
                  </w:r>
                  <w:r>
                    <w:rPr>
                      <w:rFonts w:hint="eastAsia"/>
                    </w:rPr>
                    <w:t>5dB</w:t>
                  </w:r>
                  <w:r>
                    <w:rPr>
                      <w:rFonts w:hint="eastAsia"/>
                    </w:rPr>
                    <w:t>；</w:t>
                  </w:r>
                </w:p>
              </w:tc>
            </w:tr>
            <w:tr w:rsidR="00AC5329" w:rsidTr="00AC5329">
              <w:tc>
                <w:tcPr>
                  <w:tcW w:w="939" w:type="dxa"/>
                  <w:shd w:val="clear" w:color="auto" w:fill="FDE9D9" w:themeFill="accent6" w:themeFillTint="33"/>
                  <w:vAlign w:val="center"/>
                </w:tcPr>
                <w:p w:rsidR="00AC5329" w:rsidRDefault="00AC5329" w:rsidP="00AC5329">
                  <w:pPr>
                    <w:jc w:val="center"/>
                  </w:pPr>
                  <w:r>
                    <w:rPr>
                      <w:rFonts w:hint="eastAsia"/>
                      <w:bCs/>
                      <w:color w:val="000000"/>
                    </w:rPr>
                    <w:t>41</w:t>
                  </w:r>
                  <w:r>
                    <w:rPr>
                      <w:bCs/>
                      <w:color w:val="000000"/>
                    </w:rPr>
                    <w:t>▲</w:t>
                  </w:r>
                </w:p>
              </w:tc>
              <w:tc>
                <w:tcPr>
                  <w:tcW w:w="1984" w:type="dxa"/>
                  <w:vMerge/>
                  <w:shd w:val="clear" w:color="auto" w:fill="FDE9D9" w:themeFill="accent6" w:themeFillTint="33"/>
                </w:tcPr>
                <w:p w:rsidR="00AC5329" w:rsidRDefault="00AC5329" w:rsidP="003F3330"/>
              </w:tc>
              <w:tc>
                <w:tcPr>
                  <w:tcW w:w="4309" w:type="dxa"/>
                  <w:shd w:val="clear" w:color="auto" w:fill="FDE9D9" w:themeFill="accent6" w:themeFillTint="33"/>
                </w:tcPr>
                <w:p w:rsidR="00AC5329" w:rsidRDefault="00AC5329" w:rsidP="003F3330">
                  <w:r>
                    <w:rPr>
                      <w:rFonts w:hint="eastAsia"/>
                    </w:rPr>
                    <w:t>可修改设置任何频率刺激</w:t>
                  </w:r>
                  <w:proofErr w:type="gramStart"/>
                  <w:r>
                    <w:rPr>
                      <w:rFonts w:hint="eastAsia"/>
                    </w:rPr>
                    <w:t>或半贝频率</w:t>
                  </w:r>
                  <w:proofErr w:type="gramEnd"/>
                  <w:r>
                    <w:rPr>
                      <w:rFonts w:hint="eastAsia"/>
                    </w:rPr>
                    <w:t>，达到科研目的。</w:t>
                  </w:r>
                </w:p>
              </w:tc>
            </w:tr>
            <w:tr w:rsidR="00AC5329" w:rsidTr="00AC5329">
              <w:tc>
                <w:tcPr>
                  <w:tcW w:w="939" w:type="dxa"/>
                  <w:shd w:val="clear" w:color="auto" w:fill="FDE9D9" w:themeFill="accent6" w:themeFillTint="33"/>
                  <w:vAlign w:val="center"/>
                </w:tcPr>
                <w:p w:rsidR="00AC5329" w:rsidRDefault="00AC5329" w:rsidP="00AC5329">
                  <w:pPr>
                    <w:jc w:val="center"/>
                    <w:rPr>
                      <w:bCs/>
                      <w:color w:val="000000"/>
                    </w:rPr>
                  </w:pPr>
                  <w:r>
                    <w:rPr>
                      <w:rFonts w:hint="eastAsia"/>
                      <w:bCs/>
                      <w:color w:val="000000"/>
                    </w:rPr>
                    <w:t>42</w:t>
                  </w:r>
                  <w:r>
                    <w:rPr>
                      <w:rFonts w:hint="eastAsia"/>
                      <w:bCs/>
                      <w:color w:val="000000"/>
                    </w:rPr>
                    <w:t>▲</w:t>
                  </w:r>
                </w:p>
              </w:tc>
              <w:tc>
                <w:tcPr>
                  <w:tcW w:w="1984" w:type="dxa"/>
                  <w:vMerge w:val="restart"/>
                  <w:shd w:val="clear" w:color="auto" w:fill="FDE9D9" w:themeFill="accent6" w:themeFillTint="33"/>
                  <w:vAlign w:val="center"/>
                </w:tcPr>
                <w:p w:rsidR="00AC5329" w:rsidRDefault="00AC5329" w:rsidP="00AC5329">
                  <w:pPr>
                    <w:jc w:val="center"/>
                  </w:pPr>
                  <w:r>
                    <w:rPr>
                      <w:rFonts w:hint="eastAsia"/>
                    </w:rPr>
                    <w:t>畸变</w:t>
                  </w:r>
                  <w:proofErr w:type="gramStart"/>
                  <w:r>
                    <w:rPr>
                      <w:rFonts w:hint="eastAsia"/>
                    </w:rPr>
                    <w:t>产物耳声发射</w:t>
                  </w:r>
                  <w:proofErr w:type="gramEnd"/>
                  <w:r>
                    <w:rPr>
                      <w:rFonts w:hint="eastAsia"/>
                    </w:rPr>
                    <w:t>（</w:t>
                  </w:r>
                  <w:r>
                    <w:rPr>
                      <w:rFonts w:hint="eastAsia"/>
                    </w:rPr>
                    <w:t>DPOAE</w:t>
                  </w:r>
                  <w:r>
                    <w:rPr>
                      <w:rFonts w:hint="eastAsia"/>
                    </w:rPr>
                    <w:t>）参数</w:t>
                  </w:r>
                </w:p>
              </w:tc>
              <w:tc>
                <w:tcPr>
                  <w:tcW w:w="4309" w:type="dxa"/>
                  <w:shd w:val="clear" w:color="auto" w:fill="FDE9D9" w:themeFill="accent6" w:themeFillTint="33"/>
                </w:tcPr>
                <w:p w:rsidR="00AC5329" w:rsidRDefault="00AC5329" w:rsidP="003F3330">
                  <w:r>
                    <w:rPr>
                      <w:rFonts w:hint="eastAsia"/>
                    </w:rPr>
                    <w:t>刺激强度：</w:t>
                  </w:r>
                  <w:r>
                    <w:rPr>
                      <w:rFonts w:hint="eastAsia"/>
                    </w:rPr>
                    <w:t>-25dB SPL ~ 80dB SPL</w:t>
                  </w:r>
                  <w:r>
                    <w:rPr>
                      <w:rFonts w:hint="eastAsia"/>
                    </w:rPr>
                    <w:t>；</w:t>
                  </w:r>
                </w:p>
              </w:tc>
            </w:tr>
            <w:tr w:rsidR="00AC5329" w:rsidTr="00AC5329">
              <w:tc>
                <w:tcPr>
                  <w:tcW w:w="939" w:type="dxa"/>
                  <w:shd w:val="clear" w:color="auto" w:fill="FDE9D9" w:themeFill="accent6" w:themeFillTint="33"/>
                  <w:vAlign w:val="center"/>
                </w:tcPr>
                <w:p w:rsidR="00AC5329" w:rsidRDefault="00AC5329" w:rsidP="00AC5329">
                  <w:pPr>
                    <w:jc w:val="center"/>
                    <w:rPr>
                      <w:bCs/>
                      <w:color w:val="000000"/>
                    </w:rPr>
                  </w:pPr>
                  <w:r>
                    <w:rPr>
                      <w:rFonts w:hint="eastAsia"/>
                      <w:bCs/>
                      <w:color w:val="000000"/>
                    </w:rPr>
                    <w:t>43</w:t>
                  </w:r>
                  <w:r>
                    <w:rPr>
                      <w:rFonts w:hint="eastAsia"/>
                      <w:bCs/>
                      <w:color w:val="000000"/>
                    </w:rPr>
                    <w:t>▲</w:t>
                  </w:r>
                </w:p>
              </w:tc>
              <w:tc>
                <w:tcPr>
                  <w:tcW w:w="1984" w:type="dxa"/>
                  <w:vMerge/>
                  <w:shd w:val="clear" w:color="auto" w:fill="FDE9D9" w:themeFill="accent6" w:themeFillTint="33"/>
                </w:tcPr>
                <w:p w:rsidR="00AC5329" w:rsidRDefault="00AC5329" w:rsidP="003F3330"/>
              </w:tc>
              <w:tc>
                <w:tcPr>
                  <w:tcW w:w="4309" w:type="dxa"/>
                  <w:shd w:val="clear" w:color="auto" w:fill="FDE9D9" w:themeFill="accent6" w:themeFillTint="33"/>
                </w:tcPr>
                <w:p w:rsidR="00AC5329" w:rsidRDefault="00AC5329" w:rsidP="003F3330">
                  <w:r>
                    <w:rPr>
                      <w:rFonts w:hint="eastAsia"/>
                    </w:rPr>
                    <w:t>频率范围：</w:t>
                  </w:r>
                  <w:r>
                    <w:rPr>
                      <w:rFonts w:hint="eastAsia"/>
                    </w:rPr>
                    <w:t>375Hz ~ 12500Hz</w:t>
                  </w:r>
                  <w:r>
                    <w:rPr>
                      <w:rFonts w:hint="eastAsia"/>
                    </w:rPr>
                    <w:t>；</w:t>
                  </w:r>
                </w:p>
              </w:tc>
            </w:tr>
            <w:tr w:rsidR="00AC5329" w:rsidTr="00AC5329">
              <w:tc>
                <w:tcPr>
                  <w:tcW w:w="939" w:type="dxa"/>
                  <w:shd w:val="clear" w:color="auto" w:fill="FDE9D9" w:themeFill="accent6" w:themeFillTint="33"/>
                  <w:vAlign w:val="center"/>
                </w:tcPr>
                <w:p w:rsidR="00AC5329" w:rsidRDefault="00AC5329" w:rsidP="00AC5329">
                  <w:pPr>
                    <w:jc w:val="center"/>
                    <w:rPr>
                      <w:bCs/>
                      <w:color w:val="000000"/>
                    </w:rPr>
                  </w:pPr>
                  <w:r>
                    <w:rPr>
                      <w:rFonts w:hint="eastAsia"/>
                      <w:bCs/>
                      <w:color w:val="000000"/>
                    </w:rPr>
                    <w:t>44</w:t>
                  </w:r>
                </w:p>
              </w:tc>
              <w:tc>
                <w:tcPr>
                  <w:tcW w:w="1984" w:type="dxa"/>
                  <w:vMerge/>
                  <w:shd w:val="clear" w:color="auto" w:fill="FDE9D9" w:themeFill="accent6" w:themeFillTint="33"/>
                </w:tcPr>
                <w:p w:rsidR="00AC5329" w:rsidRDefault="00AC5329" w:rsidP="003F3330"/>
              </w:tc>
              <w:tc>
                <w:tcPr>
                  <w:tcW w:w="4309" w:type="dxa"/>
                  <w:shd w:val="clear" w:color="auto" w:fill="FDE9D9" w:themeFill="accent6" w:themeFillTint="33"/>
                </w:tcPr>
                <w:p w:rsidR="00AC5329" w:rsidRDefault="00AC5329" w:rsidP="003F3330">
                  <w:r>
                    <w:rPr>
                      <w:rFonts w:hint="eastAsia"/>
                    </w:rPr>
                    <w:t>某一频率判定通过的标准：信噪比标准差单位（</w:t>
                  </w:r>
                  <w:r>
                    <w:rPr>
                      <w:rFonts w:hint="eastAsia"/>
                    </w:rPr>
                    <w:t>0 ~ 5</w:t>
                  </w:r>
                  <w:r>
                    <w:rPr>
                      <w:rFonts w:hint="eastAsia"/>
                    </w:rPr>
                    <w:t>）、信噪比</w:t>
                  </w:r>
                  <w:r>
                    <w:rPr>
                      <w:rFonts w:hint="eastAsia"/>
                    </w:rPr>
                    <w:t>SNR</w:t>
                  </w:r>
                  <w:r>
                    <w:rPr>
                      <w:rFonts w:hint="eastAsia"/>
                    </w:rPr>
                    <w:t>（</w:t>
                  </w:r>
                  <w:r>
                    <w:rPr>
                      <w:rFonts w:hint="eastAsia"/>
                    </w:rPr>
                    <w:t>0 ~ 50dB SPL</w:t>
                  </w:r>
                  <w:r>
                    <w:rPr>
                      <w:rFonts w:hint="eastAsia"/>
                    </w:rPr>
                    <w:t>）、</w:t>
                  </w:r>
                  <w:r>
                    <w:rPr>
                      <w:rFonts w:hint="eastAsia"/>
                    </w:rPr>
                    <w:t>DP</w:t>
                  </w:r>
                  <w:r>
                    <w:rPr>
                      <w:rFonts w:hint="eastAsia"/>
                    </w:rPr>
                    <w:t>值（</w:t>
                  </w:r>
                  <w:r>
                    <w:rPr>
                      <w:rFonts w:hint="eastAsia"/>
                    </w:rPr>
                    <w:t>-10 ~ 50dB SPL</w:t>
                  </w:r>
                  <w:r>
                    <w:rPr>
                      <w:rFonts w:hint="eastAsia"/>
                    </w:rPr>
                    <w:t>）；</w:t>
                  </w:r>
                </w:p>
              </w:tc>
            </w:tr>
            <w:tr w:rsidR="00AC5329" w:rsidTr="00AC5329">
              <w:tc>
                <w:tcPr>
                  <w:tcW w:w="939" w:type="dxa"/>
                  <w:shd w:val="clear" w:color="auto" w:fill="FDE9D9" w:themeFill="accent6" w:themeFillTint="33"/>
                  <w:vAlign w:val="center"/>
                </w:tcPr>
                <w:p w:rsidR="00AC5329" w:rsidRDefault="00AC5329" w:rsidP="00AC5329">
                  <w:pPr>
                    <w:jc w:val="center"/>
                    <w:rPr>
                      <w:bCs/>
                      <w:color w:val="000000"/>
                    </w:rPr>
                  </w:pPr>
                  <w:r>
                    <w:rPr>
                      <w:rFonts w:hint="eastAsia"/>
                      <w:bCs/>
                      <w:color w:val="000000"/>
                    </w:rPr>
                    <w:t>45</w:t>
                  </w:r>
                </w:p>
              </w:tc>
              <w:tc>
                <w:tcPr>
                  <w:tcW w:w="1984" w:type="dxa"/>
                  <w:vMerge/>
                  <w:shd w:val="clear" w:color="auto" w:fill="FDE9D9" w:themeFill="accent6" w:themeFillTint="33"/>
                </w:tcPr>
                <w:p w:rsidR="00AC5329" w:rsidRDefault="00AC5329" w:rsidP="003F3330"/>
              </w:tc>
              <w:tc>
                <w:tcPr>
                  <w:tcW w:w="4309" w:type="dxa"/>
                  <w:shd w:val="clear" w:color="auto" w:fill="FDE9D9" w:themeFill="accent6" w:themeFillTint="33"/>
                </w:tcPr>
                <w:p w:rsidR="00AC5329" w:rsidRDefault="00AC5329" w:rsidP="003F3330">
                  <w:r>
                    <w:rPr>
                      <w:rFonts w:hint="eastAsia"/>
                    </w:rPr>
                    <w:t>叠加次数：</w:t>
                  </w:r>
                  <w:r>
                    <w:rPr>
                      <w:rFonts w:hint="eastAsia"/>
                    </w:rPr>
                    <w:t>1-1024</w:t>
                  </w:r>
                  <w:r>
                    <w:rPr>
                      <w:rFonts w:hint="eastAsia"/>
                    </w:rPr>
                    <w:t>次可选；</w:t>
                  </w:r>
                </w:p>
              </w:tc>
            </w:tr>
            <w:tr w:rsidR="00AC5329" w:rsidTr="00AC5329">
              <w:tc>
                <w:tcPr>
                  <w:tcW w:w="939" w:type="dxa"/>
                  <w:shd w:val="clear" w:color="auto" w:fill="FDE9D9" w:themeFill="accent6" w:themeFillTint="33"/>
                  <w:vAlign w:val="center"/>
                </w:tcPr>
                <w:p w:rsidR="00AC5329" w:rsidRDefault="00AC5329" w:rsidP="00AC5329">
                  <w:pPr>
                    <w:jc w:val="center"/>
                    <w:rPr>
                      <w:bCs/>
                      <w:color w:val="000000"/>
                    </w:rPr>
                  </w:pPr>
                  <w:r>
                    <w:rPr>
                      <w:rFonts w:hint="eastAsia"/>
                      <w:bCs/>
                      <w:color w:val="000000"/>
                    </w:rPr>
                    <w:t>46</w:t>
                  </w:r>
                </w:p>
              </w:tc>
              <w:tc>
                <w:tcPr>
                  <w:tcW w:w="1984" w:type="dxa"/>
                  <w:vMerge/>
                  <w:shd w:val="clear" w:color="auto" w:fill="FDE9D9" w:themeFill="accent6" w:themeFillTint="33"/>
                </w:tcPr>
                <w:p w:rsidR="00AC5329" w:rsidRDefault="00AC5329" w:rsidP="003F3330"/>
              </w:tc>
              <w:tc>
                <w:tcPr>
                  <w:tcW w:w="4309" w:type="dxa"/>
                  <w:shd w:val="clear" w:color="auto" w:fill="FDE9D9" w:themeFill="accent6" w:themeFillTint="33"/>
                </w:tcPr>
                <w:p w:rsidR="00AC5329" w:rsidRDefault="00AC5329" w:rsidP="003F3330">
                  <w:r>
                    <w:rPr>
                      <w:rFonts w:hint="eastAsia"/>
                    </w:rPr>
                    <w:t>采样点：每个倍频程</w:t>
                  </w:r>
                  <w:r>
                    <w:rPr>
                      <w:rFonts w:hint="eastAsia"/>
                    </w:rPr>
                    <w:t>1 ~ 10</w:t>
                  </w:r>
                  <w:r>
                    <w:rPr>
                      <w:rFonts w:hint="eastAsia"/>
                    </w:rPr>
                    <w:t>个点可选；</w:t>
                  </w:r>
                </w:p>
              </w:tc>
            </w:tr>
            <w:tr w:rsidR="00AC5329" w:rsidTr="00AC5329">
              <w:tc>
                <w:tcPr>
                  <w:tcW w:w="939" w:type="dxa"/>
                  <w:shd w:val="clear" w:color="auto" w:fill="FDE9D9" w:themeFill="accent6" w:themeFillTint="33"/>
                  <w:vAlign w:val="center"/>
                </w:tcPr>
                <w:p w:rsidR="00AC5329" w:rsidRDefault="00AC5329" w:rsidP="00AC5329">
                  <w:pPr>
                    <w:jc w:val="center"/>
                    <w:rPr>
                      <w:bCs/>
                      <w:color w:val="000000"/>
                    </w:rPr>
                  </w:pPr>
                  <w:r>
                    <w:rPr>
                      <w:rFonts w:hint="eastAsia"/>
                      <w:bCs/>
                      <w:color w:val="000000"/>
                    </w:rPr>
                    <w:lastRenderedPageBreak/>
                    <w:t>47</w:t>
                  </w:r>
                </w:p>
              </w:tc>
              <w:tc>
                <w:tcPr>
                  <w:tcW w:w="1984" w:type="dxa"/>
                  <w:vMerge/>
                  <w:shd w:val="clear" w:color="auto" w:fill="FDE9D9" w:themeFill="accent6" w:themeFillTint="33"/>
                </w:tcPr>
                <w:p w:rsidR="00AC5329" w:rsidRDefault="00AC5329" w:rsidP="003F3330"/>
              </w:tc>
              <w:tc>
                <w:tcPr>
                  <w:tcW w:w="4309" w:type="dxa"/>
                  <w:shd w:val="clear" w:color="auto" w:fill="FDE9D9" w:themeFill="accent6" w:themeFillTint="33"/>
                </w:tcPr>
                <w:p w:rsidR="00AC5329" w:rsidRDefault="00AC5329" w:rsidP="003F3330">
                  <w:r>
                    <w:rPr>
                      <w:rFonts w:hint="eastAsia"/>
                    </w:rPr>
                    <w:t>最大校正值：</w:t>
                  </w:r>
                  <w:r>
                    <w:rPr>
                      <w:rFonts w:hint="eastAsia"/>
                    </w:rPr>
                    <w:t>3dB SPL ~ 20dB SPL</w:t>
                  </w:r>
                  <w:r>
                    <w:rPr>
                      <w:rFonts w:hint="eastAsia"/>
                    </w:rPr>
                    <w:t>；</w:t>
                  </w:r>
                </w:p>
              </w:tc>
            </w:tr>
            <w:tr w:rsidR="00AC5329" w:rsidTr="00AC5329">
              <w:tc>
                <w:tcPr>
                  <w:tcW w:w="939" w:type="dxa"/>
                  <w:shd w:val="clear" w:color="auto" w:fill="FDE9D9" w:themeFill="accent6" w:themeFillTint="33"/>
                  <w:vAlign w:val="center"/>
                </w:tcPr>
                <w:p w:rsidR="00AC5329" w:rsidRDefault="00AC5329" w:rsidP="00AC5329">
                  <w:pPr>
                    <w:jc w:val="center"/>
                    <w:rPr>
                      <w:bCs/>
                      <w:color w:val="000000"/>
                    </w:rPr>
                  </w:pPr>
                  <w:r>
                    <w:rPr>
                      <w:rFonts w:hint="eastAsia"/>
                      <w:bCs/>
                      <w:color w:val="000000"/>
                    </w:rPr>
                    <w:t>48</w:t>
                  </w:r>
                </w:p>
              </w:tc>
              <w:tc>
                <w:tcPr>
                  <w:tcW w:w="1984" w:type="dxa"/>
                  <w:vMerge/>
                  <w:shd w:val="clear" w:color="auto" w:fill="FDE9D9" w:themeFill="accent6" w:themeFillTint="33"/>
                </w:tcPr>
                <w:p w:rsidR="00AC5329" w:rsidRDefault="00AC5329" w:rsidP="003F3330"/>
              </w:tc>
              <w:tc>
                <w:tcPr>
                  <w:tcW w:w="4309" w:type="dxa"/>
                  <w:shd w:val="clear" w:color="auto" w:fill="FDE9D9" w:themeFill="accent6" w:themeFillTint="33"/>
                </w:tcPr>
                <w:p w:rsidR="00AC5329" w:rsidRDefault="00AC5329" w:rsidP="003F3330">
                  <w:r>
                    <w:rPr>
                      <w:rFonts w:hint="eastAsia"/>
                    </w:rPr>
                    <w:t>可同屏显示双耳对照波形及正常值范围；</w:t>
                  </w:r>
                </w:p>
              </w:tc>
            </w:tr>
            <w:tr w:rsidR="00AC5329" w:rsidTr="00AC5329">
              <w:tc>
                <w:tcPr>
                  <w:tcW w:w="939" w:type="dxa"/>
                  <w:shd w:val="clear" w:color="auto" w:fill="FDE9D9" w:themeFill="accent6" w:themeFillTint="33"/>
                  <w:vAlign w:val="center"/>
                </w:tcPr>
                <w:p w:rsidR="00AC5329" w:rsidRDefault="00AC5329" w:rsidP="00AC5329">
                  <w:pPr>
                    <w:jc w:val="center"/>
                    <w:rPr>
                      <w:bCs/>
                      <w:color w:val="000000"/>
                    </w:rPr>
                  </w:pPr>
                  <w:r>
                    <w:rPr>
                      <w:rFonts w:hint="eastAsia"/>
                      <w:bCs/>
                      <w:color w:val="000000"/>
                    </w:rPr>
                    <w:t>49</w:t>
                  </w:r>
                </w:p>
              </w:tc>
              <w:tc>
                <w:tcPr>
                  <w:tcW w:w="1984" w:type="dxa"/>
                  <w:vMerge/>
                  <w:shd w:val="clear" w:color="auto" w:fill="FDE9D9" w:themeFill="accent6" w:themeFillTint="33"/>
                </w:tcPr>
                <w:p w:rsidR="00AC5329" w:rsidRDefault="00AC5329" w:rsidP="003F3330"/>
              </w:tc>
              <w:tc>
                <w:tcPr>
                  <w:tcW w:w="4309" w:type="dxa"/>
                  <w:shd w:val="clear" w:color="auto" w:fill="FDE9D9" w:themeFill="accent6" w:themeFillTint="33"/>
                </w:tcPr>
                <w:p w:rsidR="00AC5329" w:rsidRDefault="00AC5329" w:rsidP="003F3330">
                  <w:r>
                    <w:rPr>
                      <w:rFonts w:hint="eastAsia"/>
                    </w:rPr>
                    <w:t>具有输入</w:t>
                  </w:r>
                  <w:r>
                    <w:rPr>
                      <w:rFonts w:hint="eastAsia"/>
                    </w:rPr>
                    <w:t>/</w:t>
                  </w:r>
                  <w:r>
                    <w:rPr>
                      <w:rFonts w:hint="eastAsia"/>
                    </w:rPr>
                    <w:t>输出（</w:t>
                  </w:r>
                  <w:r>
                    <w:rPr>
                      <w:rFonts w:hint="eastAsia"/>
                    </w:rPr>
                    <w:t>I/O</w:t>
                  </w:r>
                  <w:r>
                    <w:rPr>
                      <w:rFonts w:hint="eastAsia"/>
                    </w:rPr>
                    <w:t>）曲线。</w:t>
                  </w:r>
                </w:p>
                <w:p w:rsidR="00AC5329" w:rsidRDefault="00AC5329" w:rsidP="003F3330"/>
              </w:tc>
            </w:tr>
            <w:tr w:rsidR="00AC5329" w:rsidTr="00AC5329">
              <w:tc>
                <w:tcPr>
                  <w:tcW w:w="939" w:type="dxa"/>
                  <w:shd w:val="clear" w:color="auto" w:fill="FDE9D9" w:themeFill="accent6" w:themeFillTint="33"/>
                  <w:vAlign w:val="center"/>
                </w:tcPr>
                <w:p w:rsidR="00AC5329" w:rsidRDefault="00AC5329" w:rsidP="00AC5329">
                  <w:pPr>
                    <w:jc w:val="center"/>
                    <w:rPr>
                      <w:bCs/>
                      <w:color w:val="000000"/>
                    </w:rPr>
                  </w:pPr>
                  <w:r>
                    <w:rPr>
                      <w:rFonts w:hint="eastAsia"/>
                      <w:bCs/>
                      <w:color w:val="000000"/>
                    </w:rPr>
                    <w:t>50</w:t>
                  </w:r>
                  <w:r>
                    <w:rPr>
                      <w:rFonts w:hint="eastAsia"/>
                      <w:bCs/>
                      <w:color w:val="000000"/>
                    </w:rPr>
                    <w:t>▲</w:t>
                  </w:r>
                </w:p>
              </w:tc>
              <w:tc>
                <w:tcPr>
                  <w:tcW w:w="1984" w:type="dxa"/>
                  <w:vMerge w:val="restart"/>
                  <w:shd w:val="clear" w:color="auto" w:fill="FDE9D9" w:themeFill="accent6" w:themeFillTint="33"/>
                  <w:vAlign w:val="center"/>
                </w:tcPr>
                <w:p w:rsidR="00AC5329" w:rsidRDefault="00AC5329" w:rsidP="00AC5329">
                  <w:pPr>
                    <w:jc w:val="center"/>
                  </w:pPr>
                  <w:r>
                    <w:rPr>
                      <w:rFonts w:hint="eastAsia"/>
                    </w:rPr>
                    <w:t>瞬态声</w:t>
                  </w:r>
                  <w:proofErr w:type="gramStart"/>
                  <w:r>
                    <w:rPr>
                      <w:rFonts w:hint="eastAsia"/>
                    </w:rPr>
                    <w:t>诱发耳声发射</w:t>
                  </w:r>
                  <w:proofErr w:type="gramEnd"/>
                  <w:r>
                    <w:rPr>
                      <w:rFonts w:hint="eastAsia"/>
                    </w:rPr>
                    <w:t>（</w:t>
                  </w:r>
                  <w:r>
                    <w:rPr>
                      <w:rFonts w:hint="eastAsia"/>
                    </w:rPr>
                    <w:t>TEOAE</w:t>
                  </w:r>
                  <w:r>
                    <w:rPr>
                      <w:rFonts w:hint="eastAsia"/>
                    </w:rPr>
                    <w:t>）</w:t>
                  </w:r>
                </w:p>
                <w:p w:rsidR="00AC5329" w:rsidRDefault="00AC5329" w:rsidP="00AC5329">
                  <w:pPr>
                    <w:jc w:val="center"/>
                  </w:pPr>
                </w:p>
              </w:tc>
              <w:tc>
                <w:tcPr>
                  <w:tcW w:w="4309" w:type="dxa"/>
                  <w:shd w:val="clear" w:color="auto" w:fill="FDE9D9" w:themeFill="accent6" w:themeFillTint="33"/>
                </w:tcPr>
                <w:p w:rsidR="00AC5329" w:rsidRDefault="00AC5329" w:rsidP="003F3330">
                  <w:r>
                    <w:rPr>
                      <w:rFonts w:hint="eastAsia"/>
                    </w:rPr>
                    <w:t>瞬态声</w:t>
                  </w:r>
                  <w:proofErr w:type="gramStart"/>
                  <w:r>
                    <w:rPr>
                      <w:rFonts w:hint="eastAsia"/>
                    </w:rPr>
                    <w:t>诱发耳声发射</w:t>
                  </w:r>
                  <w:proofErr w:type="gramEnd"/>
                  <w:r>
                    <w:rPr>
                      <w:rFonts w:hint="eastAsia"/>
                    </w:rPr>
                    <w:t>（</w:t>
                  </w:r>
                  <w:r>
                    <w:rPr>
                      <w:rFonts w:hint="eastAsia"/>
                    </w:rPr>
                    <w:t>TEOAE</w:t>
                  </w:r>
                  <w:r>
                    <w:rPr>
                      <w:rFonts w:hint="eastAsia"/>
                    </w:rPr>
                    <w:t>）</w:t>
                  </w:r>
                </w:p>
              </w:tc>
            </w:tr>
            <w:tr w:rsidR="00AC5329" w:rsidTr="00AC5329">
              <w:tc>
                <w:tcPr>
                  <w:tcW w:w="939" w:type="dxa"/>
                  <w:shd w:val="clear" w:color="auto" w:fill="FDE9D9" w:themeFill="accent6" w:themeFillTint="33"/>
                  <w:vAlign w:val="center"/>
                </w:tcPr>
                <w:p w:rsidR="00AC5329" w:rsidRDefault="00AC5329" w:rsidP="00AC5329">
                  <w:pPr>
                    <w:jc w:val="center"/>
                    <w:rPr>
                      <w:bCs/>
                      <w:color w:val="000000"/>
                    </w:rPr>
                  </w:pPr>
                  <w:r>
                    <w:rPr>
                      <w:rFonts w:hint="eastAsia"/>
                      <w:bCs/>
                      <w:color w:val="000000"/>
                    </w:rPr>
                    <w:t>51</w:t>
                  </w:r>
                </w:p>
              </w:tc>
              <w:tc>
                <w:tcPr>
                  <w:tcW w:w="1984" w:type="dxa"/>
                  <w:vMerge/>
                  <w:shd w:val="clear" w:color="auto" w:fill="FDE9D9" w:themeFill="accent6" w:themeFillTint="33"/>
                </w:tcPr>
                <w:p w:rsidR="00AC5329" w:rsidRDefault="00AC5329" w:rsidP="003F3330"/>
              </w:tc>
              <w:tc>
                <w:tcPr>
                  <w:tcW w:w="4309" w:type="dxa"/>
                  <w:shd w:val="clear" w:color="auto" w:fill="FDE9D9" w:themeFill="accent6" w:themeFillTint="33"/>
                </w:tcPr>
                <w:p w:rsidR="00AC5329" w:rsidRDefault="00AC5329" w:rsidP="003F3330">
                  <w:r>
                    <w:rPr>
                      <w:rFonts w:hint="eastAsia"/>
                    </w:rPr>
                    <w:t>刺激强度：</w:t>
                  </w:r>
                  <w:r>
                    <w:rPr>
                      <w:rFonts w:hint="eastAsia"/>
                    </w:rPr>
                    <w:t>10dB SPL ~ 95dB SPL</w:t>
                  </w:r>
                  <w:r>
                    <w:rPr>
                      <w:rFonts w:hint="eastAsia"/>
                    </w:rPr>
                    <w:t>，精度为</w:t>
                  </w:r>
                  <w:r>
                    <w:rPr>
                      <w:rFonts w:hint="eastAsia"/>
                    </w:rPr>
                    <w:t>1dB</w:t>
                  </w:r>
                  <w:r>
                    <w:rPr>
                      <w:rFonts w:hint="eastAsia"/>
                    </w:rPr>
                    <w:t>；</w:t>
                  </w:r>
                </w:p>
                <w:p w:rsidR="00AC5329" w:rsidRDefault="00AC5329" w:rsidP="003F3330"/>
              </w:tc>
            </w:tr>
            <w:tr w:rsidR="00AC5329" w:rsidTr="00AC5329">
              <w:tc>
                <w:tcPr>
                  <w:tcW w:w="939" w:type="dxa"/>
                  <w:shd w:val="clear" w:color="auto" w:fill="FDE9D9" w:themeFill="accent6" w:themeFillTint="33"/>
                  <w:vAlign w:val="center"/>
                </w:tcPr>
                <w:p w:rsidR="00AC5329" w:rsidRDefault="00AC5329" w:rsidP="00AC5329">
                  <w:pPr>
                    <w:jc w:val="center"/>
                    <w:rPr>
                      <w:bCs/>
                      <w:color w:val="000000"/>
                    </w:rPr>
                  </w:pPr>
                  <w:r>
                    <w:rPr>
                      <w:rFonts w:hint="eastAsia"/>
                      <w:bCs/>
                      <w:color w:val="000000"/>
                    </w:rPr>
                    <w:t>52</w:t>
                  </w:r>
                </w:p>
              </w:tc>
              <w:tc>
                <w:tcPr>
                  <w:tcW w:w="1984" w:type="dxa"/>
                  <w:vMerge/>
                  <w:shd w:val="clear" w:color="auto" w:fill="FDE9D9" w:themeFill="accent6" w:themeFillTint="33"/>
                </w:tcPr>
                <w:p w:rsidR="00AC5329" w:rsidRDefault="00AC5329" w:rsidP="003F3330"/>
              </w:tc>
              <w:tc>
                <w:tcPr>
                  <w:tcW w:w="4309" w:type="dxa"/>
                  <w:shd w:val="clear" w:color="auto" w:fill="FDE9D9" w:themeFill="accent6" w:themeFillTint="33"/>
                </w:tcPr>
                <w:p w:rsidR="00AC5329" w:rsidRDefault="00AC5329" w:rsidP="003F3330">
                  <w:r>
                    <w:rPr>
                      <w:rFonts w:hint="eastAsia"/>
                    </w:rPr>
                    <w:t>叠加次数：</w:t>
                  </w:r>
                  <w:r>
                    <w:rPr>
                      <w:rFonts w:hint="eastAsia"/>
                    </w:rPr>
                    <w:t>1 ~ 10000</w:t>
                  </w:r>
                  <w:r>
                    <w:rPr>
                      <w:rFonts w:hint="eastAsia"/>
                    </w:rPr>
                    <w:t>次可选；</w:t>
                  </w:r>
                </w:p>
              </w:tc>
            </w:tr>
            <w:tr w:rsidR="00AC5329" w:rsidTr="00AC5329">
              <w:tc>
                <w:tcPr>
                  <w:tcW w:w="939" w:type="dxa"/>
                  <w:shd w:val="clear" w:color="auto" w:fill="FDE9D9" w:themeFill="accent6" w:themeFillTint="33"/>
                  <w:vAlign w:val="center"/>
                </w:tcPr>
                <w:p w:rsidR="00AC5329" w:rsidRDefault="00AC5329" w:rsidP="00AC5329">
                  <w:pPr>
                    <w:jc w:val="center"/>
                    <w:rPr>
                      <w:bCs/>
                      <w:color w:val="000000"/>
                    </w:rPr>
                  </w:pPr>
                  <w:r>
                    <w:rPr>
                      <w:rFonts w:hint="eastAsia"/>
                      <w:bCs/>
                      <w:color w:val="000000"/>
                    </w:rPr>
                    <w:t>53</w:t>
                  </w:r>
                </w:p>
              </w:tc>
              <w:tc>
                <w:tcPr>
                  <w:tcW w:w="1984" w:type="dxa"/>
                  <w:vMerge/>
                  <w:shd w:val="clear" w:color="auto" w:fill="FDE9D9" w:themeFill="accent6" w:themeFillTint="33"/>
                </w:tcPr>
                <w:p w:rsidR="00AC5329" w:rsidRDefault="00AC5329" w:rsidP="003F3330"/>
              </w:tc>
              <w:tc>
                <w:tcPr>
                  <w:tcW w:w="4309" w:type="dxa"/>
                  <w:shd w:val="clear" w:color="auto" w:fill="FDE9D9" w:themeFill="accent6" w:themeFillTint="33"/>
                </w:tcPr>
                <w:p w:rsidR="00AC5329" w:rsidRDefault="00AC5329" w:rsidP="003F3330">
                  <w:r>
                    <w:rPr>
                      <w:rFonts w:hint="eastAsia"/>
                    </w:rPr>
                    <w:t>刺激速率：</w:t>
                  </w:r>
                  <w:r>
                    <w:rPr>
                      <w:rFonts w:hint="eastAsia"/>
                    </w:rPr>
                    <w:t>1 ~ 50</w:t>
                  </w:r>
                  <w:r>
                    <w:rPr>
                      <w:rFonts w:hint="eastAsia"/>
                    </w:rPr>
                    <w:t>次</w:t>
                  </w:r>
                  <w:r>
                    <w:rPr>
                      <w:rFonts w:hint="eastAsia"/>
                    </w:rPr>
                    <w:t>/</w:t>
                  </w:r>
                  <w:r>
                    <w:rPr>
                      <w:rFonts w:hint="eastAsia"/>
                    </w:rPr>
                    <w:t>秒可选；</w:t>
                  </w:r>
                </w:p>
              </w:tc>
            </w:tr>
            <w:tr w:rsidR="00AC5329" w:rsidTr="00AC5329">
              <w:tc>
                <w:tcPr>
                  <w:tcW w:w="939" w:type="dxa"/>
                  <w:shd w:val="clear" w:color="auto" w:fill="FDE9D9" w:themeFill="accent6" w:themeFillTint="33"/>
                  <w:vAlign w:val="center"/>
                </w:tcPr>
                <w:p w:rsidR="00AC5329" w:rsidRDefault="00AC5329" w:rsidP="00AC5329">
                  <w:pPr>
                    <w:jc w:val="center"/>
                    <w:rPr>
                      <w:bCs/>
                      <w:color w:val="000000"/>
                    </w:rPr>
                  </w:pPr>
                  <w:r>
                    <w:rPr>
                      <w:rFonts w:hint="eastAsia"/>
                      <w:bCs/>
                      <w:color w:val="000000"/>
                    </w:rPr>
                    <w:t>54</w:t>
                  </w:r>
                </w:p>
              </w:tc>
              <w:tc>
                <w:tcPr>
                  <w:tcW w:w="1984" w:type="dxa"/>
                  <w:vMerge/>
                  <w:shd w:val="clear" w:color="auto" w:fill="FDE9D9" w:themeFill="accent6" w:themeFillTint="33"/>
                </w:tcPr>
                <w:p w:rsidR="00AC5329" w:rsidRDefault="00AC5329" w:rsidP="003F3330"/>
              </w:tc>
              <w:tc>
                <w:tcPr>
                  <w:tcW w:w="4309" w:type="dxa"/>
                  <w:shd w:val="clear" w:color="auto" w:fill="FDE9D9" w:themeFill="accent6" w:themeFillTint="33"/>
                </w:tcPr>
                <w:p w:rsidR="00AC5329" w:rsidRDefault="00AC5329" w:rsidP="003F3330">
                  <w:r>
                    <w:rPr>
                      <w:rFonts w:hint="eastAsia"/>
                    </w:rPr>
                    <w:t>刺激声：</w:t>
                  </w:r>
                  <w:r>
                    <w:rPr>
                      <w:rFonts w:hint="eastAsia"/>
                    </w:rPr>
                    <w:t>Click</w:t>
                  </w:r>
                  <w:r>
                    <w:rPr>
                      <w:rFonts w:hint="eastAsia"/>
                    </w:rPr>
                    <w:t>；</w:t>
                  </w:r>
                </w:p>
              </w:tc>
            </w:tr>
            <w:tr w:rsidR="00AC5329" w:rsidTr="00AC5329">
              <w:tc>
                <w:tcPr>
                  <w:tcW w:w="939" w:type="dxa"/>
                  <w:shd w:val="clear" w:color="auto" w:fill="FDE9D9" w:themeFill="accent6" w:themeFillTint="33"/>
                  <w:vAlign w:val="center"/>
                </w:tcPr>
                <w:p w:rsidR="00AC5329" w:rsidRDefault="00AC5329" w:rsidP="00AC5329">
                  <w:pPr>
                    <w:jc w:val="center"/>
                    <w:rPr>
                      <w:bCs/>
                      <w:color w:val="000000"/>
                    </w:rPr>
                  </w:pPr>
                  <w:r>
                    <w:rPr>
                      <w:rFonts w:hint="eastAsia"/>
                      <w:bCs/>
                      <w:color w:val="000000"/>
                    </w:rPr>
                    <w:t>55</w:t>
                  </w:r>
                </w:p>
              </w:tc>
              <w:tc>
                <w:tcPr>
                  <w:tcW w:w="1984" w:type="dxa"/>
                  <w:vMerge/>
                  <w:shd w:val="clear" w:color="auto" w:fill="FDE9D9" w:themeFill="accent6" w:themeFillTint="33"/>
                </w:tcPr>
                <w:p w:rsidR="00AC5329" w:rsidRDefault="00AC5329" w:rsidP="003F3330"/>
              </w:tc>
              <w:tc>
                <w:tcPr>
                  <w:tcW w:w="4309" w:type="dxa"/>
                  <w:shd w:val="clear" w:color="auto" w:fill="FDE9D9" w:themeFill="accent6" w:themeFillTint="33"/>
                </w:tcPr>
                <w:p w:rsidR="00AC5329" w:rsidRDefault="00AC5329" w:rsidP="003F3330">
                  <w:r>
                    <w:rPr>
                      <w:rFonts w:hint="eastAsia"/>
                    </w:rPr>
                    <w:t>采集模式：线性</w:t>
                  </w:r>
                  <w:proofErr w:type="gramStart"/>
                  <w:r>
                    <w:rPr>
                      <w:rFonts w:hint="eastAsia"/>
                    </w:rPr>
                    <w:t>瞬态耳声发射</w:t>
                  </w:r>
                  <w:proofErr w:type="gramEnd"/>
                  <w:r>
                    <w:rPr>
                      <w:rFonts w:hint="eastAsia"/>
                    </w:rPr>
                    <w:t>，非线性</w:t>
                  </w:r>
                  <w:proofErr w:type="gramStart"/>
                  <w:r>
                    <w:rPr>
                      <w:rFonts w:hint="eastAsia"/>
                    </w:rPr>
                    <w:t>瞬态耳声发射</w:t>
                  </w:r>
                  <w:proofErr w:type="gramEnd"/>
                  <w:r>
                    <w:rPr>
                      <w:rFonts w:hint="eastAsia"/>
                    </w:rPr>
                    <w:t>，</w:t>
                  </w:r>
                  <w:proofErr w:type="gramStart"/>
                  <w:r>
                    <w:rPr>
                      <w:rFonts w:hint="eastAsia"/>
                    </w:rPr>
                    <w:t>自发性耳声发射</w:t>
                  </w:r>
                  <w:proofErr w:type="gramEnd"/>
                  <w:r>
                    <w:rPr>
                      <w:rFonts w:hint="eastAsia"/>
                    </w:rPr>
                    <w:t>；</w:t>
                  </w:r>
                </w:p>
              </w:tc>
            </w:tr>
            <w:tr w:rsidR="00AC5329" w:rsidTr="00AC5329">
              <w:tc>
                <w:tcPr>
                  <w:tcW w:w="939" w:type="dxa"/>
                  <w:shd w:val="clear" w:color="auto" w:fill="FDE9D9" w:themeFill="accent6" w:themeFillTint="33"/>
                  <w:vAlign w:val="center"/>
                </w:tcPr>
                <w:p w:rsidR="00AC5329" w:rsidRDefault="00AC5329" w:rsidP="00AC5329">
                  <w:pPr>
                    <w:jc w:val="center"/>
                    <w:rPr>
                      <w:bCs/>
                      <w:color w:val="000000"/>
                    </w:rPr>
                  </w:pPr>
                  <w:r>
                    <w:rPr>
                      <w:rFonts w:hint="eastAsia"/>
                      <w:bCs/>
                      <w:color w:val="000000"/>
                    </w:rPr>
                    <w:t>56</w:t>
                  </w:r>
                </w:p>
              </w:tc>
              <w:tc>
                <w:tcPr>
                  <w:tcW w:w="1984" w:type="dxa"/>
                  <w:vMerge/>
                  <w:shd w:val="clear" w:color="auto" w:fill="FDE9D9" w:themeFill="accent6" w:themeFillTint="33"/>
                </w:tcPr>
                <w:p w:rsidR="00AC5329" w:rsidRDefault="00AC5329" w:rsidP="003F3330"/>
              </w:tc>
              <w:tc>
                <w:tcPr>
                  <w:tcW w:w="4309" w:type="dxa"/>
                  <w:shd w:val="clear" w:color="auto" w:fill="FDE9D9" w:themeFill="accent6" w:themeFillTint="33"/>
                </w:tcPr>
                <w:p w:rsidR="00AC5329" w:rsidRDefault="00AC5329" w:rsidP="003F3330">
                  <w:r>
                    <w:rPr>
                      <w:rFonts w:hint="eastAsia"/>
                    </w:rPr>
                    <w:t>波形显示：时域的耳声反应图、频域的耳声反应</w:t>
                  </w:r>
                  <w:r>
                    <w:rPr>
                      <w:rFonts w:hint="eastAsia"/>
                    </w:rPr>
                    <w:t>-</w:t>
                  </w:r>
                  <w:r>
                    <w:rPr>
                      <w:rFonts w:hint="eastAsia"/>
                    </w:rPr>
                    <w:t>噪声图</w:t>
                  </w:r>
                </w:p>
              </w:tc>
            </w:tr>
            <w:tr w:rsidR="00AC5329" w:rsidTr="00AC5329">
              <w:tc>
                <w:tcPr>
                  <w:tcW w:w="939" w:type="dxa"/>
                  <w:shd w:val="clear" w:color="auto" w:fill="FDE9D9" w:themeFill="accent6" w:themeFillTint="33"/>
                  <w:vAlign w:val="center"/>
                </w:tcPr>
                <w:p w:rsidR="00AC5329" w:rsidRDefault="00AC5329" w:rsidP="00AC5329">
                  <w:pPr>
                    <w:jc w:val="center"/>
                    <w:rPr>
                      <w:bCs/>
                      <w:color w:val="000000"/>
                    </w:rPr>
                  </w:pPr>
                  <w:r>
                    <w:rPr>
                      <w:rFonts w:hint="eastAsia"/>
                      <w:bCs/>
                      <w:color w:val="000000"/>
                    </w:rPr>
                    <w:t>57</w:t>
                  </w:r>
                  <w:r>
                    <w:rPr>
                      <w:rFonts w:hint="eastAsia"/>
                      <w:bCs/>
                      <w:color w:val="000000"/>
                    </w:rPr>
                    <w:t>▲</w:t>
                  </w:r>
                </w:p>
              </w:tc>
              <w:tc>
                <w:tcPr>
                  <w:tcW w:w="1984" w:type="dxa"/>
                  <w:vMerge w:val="restart"/>
                  <w:shd w:val="clear" w:color="auto" w:fill="FDE9D9" w:themeFill="accent6" w:themeFillTint="33"/>
                  <w:vAlign w:val="center"/>
                </w:tcPr>
                <w:p w:rsidR="00AC5329" w:rsidRDefault="00AC5329" w:rsidP="00AC5329">
                  <w:pPr>
                    <w:jc w:val="center"/>
                  </w:pPr>
                  <w:r>
                    <w:rPr>
                      <w:rFonts w:hint="eastAsia"/>
                    </w:rPr>
                    <w:t>短</w:t>
                  </w:r>
                  <w:proofErr w:type="gramStart"/>
                  <w:r>
                    <w:rPr>
                      <w:rFonts w:hint="eastAsia"/>
                    </w:rPr>
                    <w:t>纯音耳声发射</w:t>
                  </w:r>
                  <w:proofErr w:type="gramEnd"/>
                  <w:r>
                    <w:rPr>
                      <w:rFonts w:hint="eastAsia"/>
                    </w:rPr>
                    <w:t>（</w:t>
                  </w:r>
                  <w:r>
                    <w:rPr>
                      <w:rFonts w:hint="eastAsia"/>
                    </w:rPr>
                    <w:t>TBOAE</w:t>
                  </w:r>
                  <w:r>
                    <w:rPr>
                      <w:rFonts w:hint="eastAsia"/>
                    </w:rPr>
                    <w:t>）</w:t>
                  </w:r>
                </w:p>
              </w:tc>
              <w:tc>
                <w:tcPr>
                  <w:tcW w:w="4309" w:type="dxa"/>
                  <w:shd w:val="clear" w:color="auto" w:fill="FDE9D9" w:themeFill="accent6" w:themeFillTint="33"/>
                </w:tcPr>
                <w:p w:rsidR="00AC5329" w:rsidRDefault="00AC5329" w:rsidP="003F3330">
                  <w:r>
                    <w:rPr>
                      <w:rFonts w:hint="eastAsia"/>
                    </w:rPr>
                    <w:t>短</w:t>
                  </w:r>
                  <w:proofErr w:type="gramStart"/>
                  <w:r>
                    <w:rPr>
                      <w:rFonts w:hint="eastAsia"/>
                    </w:rPr>
                    <w:t>纯音耳声发射</w:t>
                  </w:r>
                  <w:proofErr w:type="gramEnd"/>
                  <w:r>
                    <w:rPr>
                      <w:rFonts w:hint="eastAsia"/>
                    </w:rPr>
                    <w:t>（</w:t>
                  </w:r>
                  <w:r>
                    <w:rPr>
                      <w:rFonts w:hint="eastAsia"/>
                    </w:rPr>
                    <w:t>TBOAE</w:t>
                  </w:r>
                  <w:r>
                    <w:rPr>
                      <w:rFonts w:hint="eastAsia"/>
                    </w:rPr>
                    <w:t>）</w:t>
                  </w:r>
                </w:p>
              </w:tc>
            </w:tr>
            <w:tr w:rsidR="00AC5329" w:rsidTr="00AC5329">
              <w:tc>
                <w:tcPr>
                  <w:tcW w:w="939" w:type="dxa"/>
                  <w:shd w:val="clear" w:color="auto" w:fill="FDE9D9" w:themeFill="accent6" w:themeFillTint="33"/>
                  <w:vAlign w:val="center"/>
                </w:tcPr>
                <w:p w:rsidR="00AC5329" w:rsidRDefault="00AC5329" w:rsidP="00AC5329">
                  <w:pPr>
                    <w:jc w:val="center"/>
                    <w:rPr>
                      <w:bCs/>
                      <w:color w:val="000000"/>
                    </w:rPr>
                  </w:pPr>
                  <w:r>
                    <w:rPr>
                      <w:rFonts w:hint="eastAsia"/>
                      <w:bCs/>
                      <w:color w:val="000000"/>
                    </w:rPr>
                    <w:t>58</w:t>
                  </w:r>
                </w:p>
              </w:tc>
              <w:tc>
                <w:tcPr>
                  <w:tcW w:w="1984" w:type="dxa"/>
                  <w:vMerge/>
                  <w:shd w:val="clear" w:color="auto" w:fill="FDE9D9" w:themeFill="accent6" w:themeFillTint="33"/>
                </w:tcPr>
                <w:p w:rsidR="00AC5329" w:rsidRDefault="00AC5329" w:rsidP="003F3330"/>
              </w:tc>
              <w:tc>
                <w:tcPr>
                  <w:tcW w:w="4309" w:type="dxa"/>
                  <w:shd w:val="clear" w:color="auto" w:fill="FDE9D9" w:themeFill="accent6" w:themeFillTint="33"/>
                </w:tcPr>
                <w:p w:rsidR="00AC5329" w:rsidRDefault="00AC5329" w:rsidP="003F3330">
                  <w:r>
                    <w:rPr>
                      <w:rFonts w:hint="eastAsia"/>
                    </w:rPr>
                    <w:t>刺激强度：</w:t>
                  </w:r>
                  <w:r>
                    <w:rPr>
                      <w:rFonts w:hint="eastAsia"/>
                    </w:rPr>
                    <w:t>0dB SPL ~ 95dB SPL</w:t>
                  </w:r>
                  <w:r>
                    <w:rPr>
                      <w:rFonts w:hint="eastAsia"/>
                    </w:rPr>
                    <w:t>，精度为</w:t>
                  </w:r>
                  <w:r>
                    <w:rPr>
                      <w:rFonts w:hint="eastAsia"/>
                    </w:rPr>
                    <w:t>1dB</w:t>
                  </w:r>
                  <w:r>
                    <w:rPr>
                      <w:rFonts w:hint="eastAsia"/>
                    </w:rPr>
                    <w:t>；</w:t>
                  </w:r>
                </w:p>
              </w:tc>
            </w:tr>
            <w:tr w:rsidR="00AC5329" w:rsidTr="00AC5329">
              <w:tc>
                <w:tcPr>
                  <w:tcW w:w="939" w:type="dxa"/>
                  <w:shd w:val="clear" w:color="auto" w:fill="FDE9D9" w:themeFill="accent6" w:themeFillTint="33"/>
                  <w:vAlign w:val="center"/>
                </w:tcPr>
                <w:p w:rsidR="00AC5329" w:rsidRDefault="00AC5329" w:rsidP="00AC5329">
                  <w:pPr>
                    <w:jc w:val="center"/>
                    <w:rPr>
                      <w:bCs/>
                      <w:color w:val="000000"/>
                    </w:rPr>
                  </w:pPr>
                  <w:r>
                    <w:rPr>
                      <w:rFonts w:hint="eastAsia"/>
                      <w:bCs/>
                      <w:color w:val="000000"/>
                    </w:rPr>
                    <w:t>59</w:t>
                  </w:r>
                </w:p>
              </w:tc>
              <w:tc>
                <w:tcPr>
                  <w:tcW w:w="1984" w:type="dxa"/>
                  <w:vMerge/>
                  <w:shd w:val="clear" w:color="auto" w:fill="FDE9D9" w:themeFill="accent6" w:themeFillTint="33"/>
                </w:tcPr>
                <w:p w:rsidR="00AC5329" w:rsidRDefault="00AC5329" w:rsidP="003F3330"/>
              </w:tc>
              <w:tc>
                <w:tcPr>
                  <w:tcW w:w="4309" w:type="dxa"/>
                  <w:shd w:val="clear" w:color="auto" w:fill="FDE9D9" w:themeFill="accent6" w:themeFillTint="33"/>
                </w:tcPr>
                <w:p w:rsidR="00AC5329" w:rsidRDefault="00AC5329" w:rsidP="003F3330">
                  <w:r>
                    <w:rPr>
                      <w:rFonts w:hint="eastAsia"/>
                    </w:rPr>
                    <w:t>叠加次数：</w:t>
                  </w:r>
                  <w:r>
                    <w:rPr>
                      <w:rFonts w:hint="eastAsia"/>
                    </w:rPr>
                    <w:t>1 ~ 8192</w:t>
                  </w:r>
                  <w:r>
                    <w:rPr>
                      <w:rFonts w:hint="eastAsia"/>
                    </w:rPr>
                    <w:t>次可选；</w:t>
                  </w:r>
                </w:p>
              </w:tc>
            </w:tr>
            <w:tr w:rsidR="00AC5329" w:rsidTr="00AC5329">
              <w:tc>
                <w:tcPr>
                  <w:tcW w:w="939" w:type="dxa"/>
                  <w:shd w:val="clear" w:color="auto" w:fill="FDE9D9" w:themeFill="accent6" w:themeFillTint="33"/>
                  <w:vAlign w:val="center"/>
                </w:tcPr>
                <w:p w:rsidR="00AC5329" w:rsidRDefault="00AC5329" w:rsidP="00AC5329">
                  <w:pPr>
                    <w:jc w:val="center"/>
                    <w:rPr>
                      <w:bCs/>
                      <w:color w:val="000000"/>
                    </w:rPr>
                  </w:pPr>
                  <w:r>
                    <w:rPr>
                      <w:rFonts w:hint="eastAsia"/>
                      <w:bCs/>
                      <w:color w:val="000000"/>
                    </w:rPr>
                    <w:t>60</w:t>
                  </w:r>
                </w:p>
              </w:tc>
              <w:tc>
                <w:tcPr>
                  <w:tcW w:w="1984" w:type="dxa"/>
                  <w:vMerge/>
                  <w:shd w:val="clear" w:color="auto" w:fill="FDE9D9" w:themeFill="accent6" w:themeFillTint="33"/>
                </w:tcPr>
                <w:p w:rsidR="00AC5329" w:rsidRDefault="00AC5329" w:rsidP="003F3330"/>
              </w:tc>
              <w:tc>
                <w:tcPr>
                  <w:tcW w:w="4309" w:type="dxa"/>
                  <w:shd w:val="clear" w:color="auto" w:fill="FDE9D9" w:themeFill="accent6" w:themeFillTint="33"/>
                </w:tcPr>
                <w:p w:rsidR="00AC5329" w:rsidRDefault="00AC5329" w:rsidP="003F3330">
                  <w:r>
                    <w:rPr>
                      <w:rFonts w:hint="eastAsia"/>
                    </w:rPr>
                    <w:t>刺激速率：</w:t>
                  </w:r>
                  <w:r>
                    <w:rPr>
                      <w:rFonts w:hint="eastAsia"/>
                    </w:rPr>
                    <w:t>1 ~ 50</w:t>
                  </w:r>
                  <w:r>
                    <w:rPr>
                      <w:rFonts w:hint="eastAsia"/>
                    </w:rPr>
                    <w:t>次</w:t>
                  </w:r>
                  <w:r>
                    <w:rPr>
                      <w:rFonts w:hint="eastAsia"/>
                    </w:rPr>
                    <w:t>/</w:t>
                  </w:r>
                  <w:r>
                    <w:rPr>
                      <w:rFonts w:hint="eastAsia"/>
                    </w:rPr>
                    <w:t>秒可选；</w:t>
                  </w:r>
                </w:p>
              </w:tc>
            </w:tr>
            <w:tr w:rsidR="00AC5329" w:rsidTr="00AC5329">
              <w:tc>
                <w:tcPr>
                  <w:tcW w:w="939" w:type="dxa"/>
                  <w:shd w:val="clear" w:color="auto" w:fill="FDE9D9" w:themeFill="accent6" w:themeFillTint="33"/>
                  <w:vAlign w:val="center"/>
                </w:tcPr>
                <w:p w:rsidR="00AC5329" w:rsidRDefault="00AC5329" w:rsidP="00AC5329">
                  <w:pPr>
                    <w:jc w:val="center"/>
                    <w:rPr>
                      <w:bCs/>
                      <w:color w:val="000000"/>
                    </w:rPr>
                  </w:pPr>
                  <w:r>
                    <w:rPr>
                      <w:rFonts w:hint="eastAsia"/>
                      <w:bCs/>
                      <w:color w:val="000000"/>
                    </w:rPr>
                    <w:t>61</w:t>
                  </w:r>
                </w:p>
              </w:tc>
              <w:tc>
                <w:tcPr>
                  <w:tcW w:w="1984" w:type="dxa"/>
                  <w:vMerge/>
                  <w:shd w:val="clear" w:color="auto" w:fill="FDE9D9" w:themeFill="accent6" w:themeFillTint="33"/>
                </w:tcPr>
                <w:p w:rsidR="00AC5329" w:rsidRDefault="00AC5329" w:rsidP="003F3330"/>
              </w:tc>
              <w:tc>
                <w:tcPr>
                  <w:tcW w:w="4309" w:type="dxa"/>
                  <w:shd w:val="clear" w:color="auto" w:fill="FDE9D9" w:themeFill="accent6" w:themeFillTint="33"/>
                </w:tcPr>
                <w:p w:rsidR="00AC5329" w:rsidRDefault="00AC5329" w:rsidP="003F3330">
                  <w:r>
                    <w:rPr>
                      <w:rFonts w:hint="eastAsia"/>
                    </w:rPr>
                    <w:t>刺激声：</w:t>
                  </w:r>
                  <w:r>
                    <w:rPr>
                      <w:rFonts w:hint="eastAsia"/>
                    </w:rPr>
                    <w:t>Tone Burst</w:t>
                  </w:r>
                  <w:r>
                    <w:rPr>
                      <w:rFonts w:hint="eastAsia"/>
                    </w:rPr>
                    <w:t>和</w:t>
                  </w:r>
                  <w:proofErr w:type="gramStart"/>
                  <w:r>
                    <w:rPr>
                      <w:rFonts w:hint="eastAsia"/>
                    </w:rPr>
                    <w:t>可</w:t>
                  </w:r>
                  <w:proofErr w:type="gramEnd"/>
                  <w:r>
                    <w:rPr>
                      <w:rFonts w:hint="eastAsia"/>
                    </w:rPr>
                    <w:t>编辑刺激声。</w:t>
                  </w:r>
                </w:p>
              </w:tc>
            </w:tr>
          </w:tbl>
          <w:p w:rsidR="003C700F" w:rsidRDefault="003C700F" w:rsidP="0017113C">
            <w:pPr>
              <w:spacing w:line="360" w:lineRule="auto"/>
            </w:pPr>
          </w:p>
        </w:tc>
      </w:tr>
      <w:tr w:rsidR="003C700F" w:rsidTr="0017113C">
        <w:tc>
          <w:tcPr>
            <w:tcW w:w="618" w:type="dxa"/>
          </w:tcPr>
          <w:p w:rsidR="003C700F" w:rsidRDefault="003C700F" w:rsidP="0017113C"/>
        </w:tc>
        <w:tc>
          <w:tcPr>
            <w:tcW w:w="486" w:type="dxa"/>
          </w:tcPr>
          <w:p w:rsidR="003C700F" w:rsidRDefault="003C700F" w:rsidP="0017113C">
            <w:r>
              <w:rPr>
                <w:rFonts w:hint="eastAsia"/>
              </w:rPr>
              <w:t>2</w:t>
            </w:r>
          </w:p>
        </w:tc>
        <w:tc>
          <w:tcPr>
            <w:tcW w:w="7500" w:type="dxa"/>
          </w:tcPr>
          <w:p w:rsidR="003C700F" w:rsidRDefault="003C700F" w:rsidP="0017113C">
            <w:pPr>
              <w:spacing w:line="360" w:lineRule="auto"/>
              <w:jc w:val="left"/>
            </w:pPr>
            <w:r>
              <w:rPr>
                <w:rFonts w:hint="eastAsia"/>
              </w:rPr>
              <w:t>货物要求：</w:t>
            </w:r>
          </w:p>
          <w:p w:rsidR="003C700F" w:rsidRDefault="003C700F" w:rsidP="0017113C">
            <w:pPr>
              <w:spacing w:line="360" w:lineRule="auto"/>
              <w:jc w:val="left"/>
              <w:rPr>
                <w:rFonts w:asciiTheme="minorEastAsia" w:hAnsiTheme="minorEastAsia"/>
              </w:rPr>
            </w:pPr>
            <w:r>
              <w:rPr>
                <w:rFonts w:asciiTheme="minorEastAsia" w:hAnsiTheme="minorEastAsia" w:hint="eastAsia"/>
              </w:rPr>
              <w:t>1、如投标人所投的产品不是投标人自己制造的，投标人应得到制造商同意其在本次投标中提供该货物的</w:t>
            </w:r>
            <w:r>
              <w:rPr>
                <w:rFonts w:asciiTheme="minorEastAsia" w:hAnsiTheme="minorEastAsia" w:hint="eastAsia"/>
                <w:b/>
              </w:rPr>
              <w:t>正式授权书</w:t>
            </w:r>
            <w:r w:rsidR="00A2387F">
              <w:rPr>
                <w:rFonts w:asciiTheme="minorEastAsia" w:hAnsiTheme="minorEastAsia" w:hint="eastAsia"/>
                <w:b/>
              </w:rPr>
              <w:t>（逐级授权都需齐全）</w:t>
            </w:r>
            <w:r>
              <w:rPr>
                <w:rFonts w:asciiTheme="minorEastAsia" w:hAnsiTheme="minorEastAsia" w:hint="eastAsia"/>
              </w:rPr>
              <w:t>。</w:t>
            </w:r>
          </w:p>
          <w:p w:rsidR="003C700F" w:rsidRDefault="003C700F" w:rsidP="0017113C">
            <w:pPr>
              <w:spacing w:line="360" w:lineRule="auto"/>
              <w:jc w:val="left"/>
              <w:rPr>
                <w:rFonts w:asciiTheme="minorEastAsia" w:hAnsiTheme="minorEastAsia"/>
              </w:rPr>
            </w:pPr>
            <w:r>
              <w:rPr>
                <w:rFonts w:asciiTheme="minorEastAsia" w:hAnsiTheme="minorEastAsia" w:hint="eastAsia"/>
              </w:rPr>
              <w:t>2、投标人须提供所投产品</w:t>
            </w:r>
            <w:r>
              <w:rPr>
                <w:rFonts w:asciiTheme="minorEastAsia" w:hAnsiTheme="minorEastAsia" w:hint="eastAsia"/>
                <w:b/>
              </w:rPr>
              <w:t>完整的配置清单</w:t>
            </w:r>
            <w:r>
              <w:rPr>
                <w:rFonts w:asciiTheme="minorEastAsia" w:hAnsiTheme="minorEastAsia" w:hint="eastAsia"/>
              </w:rPr>
              <w:t>。</w:t>
            </w:r>
          </w:p>
          <w:p w:rsidR="003C700F" w:rsidRDefault="003C700F" w:rsidP="0017113C">
            <w:pPr>
              <w:spacing w:line="360" w:lineRule="auto"/>
              <w:jc w:val="left"/>
              <w:rPr>
                <w:rFonts w:asciiTheme="minorEastAsia" w:hAnsiTheme="minorEastAsia"/>
              </w:rPr>
            </w:pPr>
            <w:r>
              <w:rPr>
                <w:rFonts w:asciiTheme="minorEastAsia" w:hAnsiTheme="minorEastAsia" w:hint="eastAsia"/>
              </w:rPr>
              <w:t>3、如投标人所投产品</w:t>
            </w:r>
            <w:r>
              <w:rPr>
                <w:rFonts w:asciiTheme="minorEastAsia" w:hAnsiTheme="minorEastAsia" w:hint="eastAsia"/>
                <w:b/>
              </w:rPr>
              <w:t>含有配套耗材，须提供配套耗材的报价明细</w:t>
            </w:r>
            <w:r>
              <w:rPr>
                <w:rFonts w:asciiTheme="minorEastAsia" w:hAnsiTheme="minorEastAsia" w:hint="eastAsia"/>
              </w:rPr>
              <w:t>，该报价将作为后期采购的参考价格，但不包括在本次投标报价中；如投标人所投产品</w:t>
            </w:r>
            <w:proofErr w:type="gramStart"/>
            <w:r>
              <w:rPr>
                <w:rFonts w:asciiTheme="minorEastAsia" w:hAnsiTheme="minorEastAsia" w:hint="eastAsia"/>
              </w:rPr>
              <w:t>不</w:t>
            </w:r>
            <w:proofErr w:type="gramEnd"/>
            <w:r>
              <w:rPr>
                <w:rFonts w:asciiTheme="minorEastAsia" w:hAnsiTheme="minorEastAsia" w:hint="eastAsia"/>
              </w:rPr>
              <w:t>含有配套耗材，提供不需要配套耗材的声明函。</w:t>
            </w:r>
          </w:p>
          <w:p w:rsidR="003C700F" w:rsidRDefault="003C700F" w:rsidP="0017113C">
            <w:pPr>
              <w:spacing w:line="360" w:lineRule="auto"/>
              <w:jc w:val="left"/>
              <w:rPr>
                <w:rFonts w:asciiTheme="minorEastAsia" w:hAnsiTheme="minorEastAsia"/>
              </w:rPr>
            </w:pPr>
            <w:r>
              <w:rPr>
                <w:rFonts w:asciiTheme="minorEastAsia" w:hAnsiTheme="minorEastAsia" w:hint="eastAsia"/>
                <w:b/>
              </w:rPr>
              <w:t>4、所投产品具有有效的中华人民共和国医疗器械注册证（注册证型号与投标型号一致）。（所投产品必须证件齐全，且在有效期内。若本条不满足，则投标无效）</w:t>
            </w:r>
          </w:p>
          <w:p w:rsidR="003C700F" w:rsidRDefault="003C700F" w:rsidP="0017113C">
            <w:pPr>
              <w:spacing w:line="360" w:lineRule="auto"/>
              <w:jc w:val="left"/>
              <w:rPr>
                <w:rFonts w:asciiTheme="minorEastAsia" w:hAnsiTheme="minorEastAsia"/>
              </w:rPr>
            </w:pPr>
            <w:r>
              <w:rPr>
                <w:rFonts w:asciiTheme="minorEastAsia" w:hAnsiTheme="minorEastAsia" w:hint="eastAsia"/>
              </w:rPr>
              <w:t>5、本项目所述产品及技术要求，应视为保证项目投入运行所需的最低要求，并无指定。投标人可选用技术参数相当或更优的产品进行响应，也可以对产品配套的细节部分加以明确和优化。</w:t>
            </w:r>
          </w:p>
          <w:p w:rsidR="00131901" w:rsidRDefault="00131901" w:rsidP="00131901">
            <w:pPr>
              <w:spacing w:line="360" w:lineRule="auto"/>
              <w:jc w:val="left"/>
              <w:rPr>
                <w:rFonts w:asciiTheme="minorEastAsia" w:hAnsiTheme="minorEastAsia"/>
              </w:rPr>
            </w:pPr>
            <w:r>
              <w:rPr>
                <w:rFonts w:ascii="宋体" w:eastAsia="宋体" w:hAnsi="宋体" w:cs="宋体" w:hint="eastAsia"/>
              </w:rPr>
              <w:t>★</w:t>
            </w:r>
            <w:r>
              <w:rPr>
                <w:rFonts w:asciiTheme="minorEastAsia" w:hAnsiTheme="minorEastAsia" w:hint="eastAsia"/>
              </w:rPr>
              <w:t>6、</w:t>
            </w:r>
            <w:r w:rsidRPr="005E55A5">
              <w:rPr>
                <w:rFonts w:ascii="宋体" w:hAnsi="宋体" w:cs="宋体" w:hint="eastAsia"/>
                <w:b/>
                <w:szCs w:val="21"/>
              </w:rPr>
              <w:t>设备要与临</w:t>
            </w:r>
            <w:r w:rsidRPr="00491C11">
              <w:rPr>
                <w:rFonts w:ascii="宋体" w:hAnsi="宋体" w:cs="宋体" w:hint="eastAsia"/>
                <w:b/>
                <w:szCs w:val="21"/>
              </w:rPr>
              <w:t>床信息系统</w:t>
            </w:r>
            <w:r>
              <w:rPr>
                <w:rFonts w:ascii="宋体" w:hAnsi="宋体" w:cs="宋体" w:hint="eastAsia"/>
                <w:b/>
                <w:szCs w:val="21"/>
              </w:rPr>
              <w:t>对接，</w:t>
            </w:r>
            <w:r w:rsidRPr="00491C11">
              <w:rPr>
                <w:rFonts w:ascii="宋体" w:hAnsi="宋体" w:cs="宋体" w:hint="eastAsia"/>
                <w:b/>
                <w:szCs w:val="21"/>
              </w:rPr>
              <w:t>投标供应商（或厂家）</w:t>
            </w:r>
            <w:proofErr w:type="gramStart"/>
            <w:r w:rsidRPr="00491C11">
              <w:rPr>
                <w:rFonts w:ascii="宋体" w:hAnsi="宋体" w:cs="宋体" w:hint="eastAsia"/>
                <w:b/>
                <w:szCs w:val="21"/>
              </w:rPr>
              <w:t>需承诺</w:t>
            </w:r>
            <w:proofErr w:type="gramEnd"/>
            <w:r w:rsidRPr="00491C11">
              <w:rPr>
                <w:rFonts w:ascii="宋体" w:hAnsi="宋体" w:cs="宋体" w:hint="eastAsia"/>
                <w:b/>
                <w:szCs w:val="21"/>
              </w:rPr>
              <w:t>免费承担与临床信息系统接口费用</w:t>
            </w:r>
            <w:r w:rsidRPr="00491C11">
              <w:rPr>
                <w:rFonts w:ascii="宋体" w:hAnsi="宋体" w:cs="宋体"/>
                <w:b/>
                <w:szCs w:val="21"/>
              </w:rPr>
              <w:t>。</w:t>
            </w:r>
          </w:p>
        </w:tc>
      </w:tr>
      <w:tr w:rsidR="003C700F" w:rsidTr="0017113C">
        <w:trPr>
          <w:trHeight w:val="1380"/>
        </w:trPr>
        <w:tc>
          <w:tcPr>
            <w:tcW w:w="1104" w:type="dxa"/>
            <w:gridSpan w:val="2"/>
          </w:tcPr>
          <w:p w:rsidR="003C700F" w:rsidRDefault="003C700F" w:rsidP="0017113C">
            <w:pPr>
              <w:ind w:firstLine="401"/>
              <w:jc w:val="left"/>
            </w:pPr>
            <w:r>
              <w:t>说明</w:t>
            </w:r>
          </w:p>
        </w:tc>
        <w:tc>
          <w:tcPr>
            <w:tcW w:w="7500" w:type="dxa"/>
            <w:tcBorders>
              <w:top w:val="single" w:sz="0" w:space="0" w:color="auto"/>
              <w:left w:val="single" w:sz="0" w:space="0" w:color="auto"/>
              <w:bottom w:val="single" w:sz="0" w:space="0" w:color="auto"/>
              <w:right w:val="single" w:sz="0" w:space="0" w:color="auto"/>
            </w:tcBorders>
          </w:tcPr>
          <w:p w:rsidR="003C700F" w:rsidRDefault="003C700F" w:rsidP="0017113C">
            <w:pPr>
              <w:spacing w:line="360" w:lineRule="auto"/>
              <w:rPr>
                <w:rFonts w:ascii="宋体" w:hAnsi="宋体"/>
                <w:szCs w:val="21"/>
              </w:rPr>
            </w:pPr>
            <w:r>
              <w:t>打</w:t>
            </w:r>
            <w:r>
              <w:t>“</w:t>
            </w:r>
            <w:r>
              <w:rPr>
                <w:rFonts w:ascii="宋体" w:eastAsia="宋体" w:hAnsi="宋体" w:cs="宋体" w:hint="eastAsia"/>
              </w:rPr>
              <w:t>★</w:t>
            </w:r>
            <w:r>
              <w:rPr>
                <w:rFonts w:ascii="Calibri" w:hAnsi="Calibri" w:cs="Calibri"/>
              </w:rPr>
              <w:t>”</w:t>
            </w:r>
            <w:r>
              <w:t>号条款为实质性条款，若有任何一条不满足则导致投标无效。</w:t>
            </w:r>
            <w:r>
              <w:br/>
            </w:r>
            <w:r>
              <w:t>打</w:t>
            </w:r>
            <w:r>
              <w:t>“</w:t>
            </w:r>
            <w:r>
              <w:rPr>
                <w:rFonts w:ascii="Arial" w:hAnsi="Arial" w:cs="Arial"/>
              </w:rPr>
              <w:t>▲</w:t>
            </w:r>
            <w:r>
              <w:rPr>
                <w:rFonts w:ascii="Calibri" w:hAnsi="Calibri" w:cs="Calibri"/>
              </w:rPr>
              <w:t>”</w:t>
            </w:r>
            <w:r>
              <w:t>号条款为重要技术参数（如有），若有部分</w:t>
            </w:r>
            <w:r>
              <w:t>“</w:t>
            </w:r>
            <w:r>
              <w:rPr>
                <w:rFonts w:ascii="Arial" w:hAnsi="Arial" w:cs="Arial"/>
              </w:rPr>
              <w:t>▲</w:t>
            </w:r>
            <w:r>
              <w:rPr>
                <w:rFonts w:ascii="Calibri" w:hAnsi="Calibri" w:cs="Calibri"/>
              </w:rPr>
              <w:t>”</w:t>
            </w:r>
            <w:r>
              <w:t>条款不满足，将根据评审要求影响其得分，但不作为无效投标条款。</w:t>
            </w:r>
          </w:p>
        </w:tc>
      </w:tr>
    </w:tbl>
    <w:p w:rsidR="00723790" w:rsidRDefault="00723790">
      <w:pPr>
        <w:pStyle w:val="2"/>
        <w:ind w:leftChars="0" w:left="0" w:firstLineChars="0" w:firstLine="0"/>
      </w:pPr>
    </w:p>
    <w:p w:rsidR="00647249" w:rsidRDefault="00BC72F0">
      <w:pPr>
        <w:spacing w:line="360" w:lineRule="auto"/>
      </w:pPr>
      <w:r>
        <w:rPr>
          <w:rFonts w:hint="eastAsia"/>
          <w:b/>
          <w:sz w:val="24"/>
        </w:rPr>
        <w:lastRenderedPageBreak/>
        <w:t>2</w:t>
      </w:r>
      <w:r>
        <w:rPr>
          <w:b/>
          <w:sz w:val="24"/>
        </w:rPr>
        <w:t>.</w:t>
      </w:r>
      <w:r>
        <w:rPr>
          <w:b/>
          <w:sz w:val="24"/>
        </w:rPr>
        <w:t>主要商务要求</w:t>
      </w:r>
    </w:p>
    <w:tbl>
      <w:tblPr>
        <w:tblW w:w="8472"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809"/>
        <w:gridCol w:w="6663"/>
      </w:tblGrid>
      <w:tr w:rsidR="00647249">
        <w:tc>
          <w:tcPr>
            <w:tcW w:w="1809" w:type="dxa"/>
          </w:tcPr>
          <w:p w:rsidR="00647249" w:rsidRDefault="00BC72F0">
            <w:pPr>
              <w:spacing w:line="360" w:lineRule="auto"/>
            </w:pPr>
            <w:r>
              <w:rPr>
                <w:rFonts w:hint="eastAsia"/>
              </w:rPr>
              <w:t>①</w:t>
            </w:r>
            <w:r>
              <w:rPr>
                <w:rFonts w:hint="eastAsia"/>
              </w:rPr>
              <w:t xml:space="preserve"> </w:t>
            </w:r>
            <w:r>
              <w:rPr>
                <w:rFonts w:hint="eastAsia"/>
              </w:rPr>
              <w:t>供货</w:t>
            </w:r>
            <w:r>
              <w:t>时间</w:t>
            </w:r>
          </w:p>
        </w:tc>
        <w:tc>
          <w:tcPr>
            <w:tcW w:w="6663" w:type="dxa"/>
          </w:tcPr>
          <w:p w:rsidR="00647249" w:rsidRDefault="00BC72F0">
            <w:pPr>
              <w:spacing w:line="360" w:lineRule="auto"/>
            </w:pPr>
            <w:r>
              <w:rPr>
                <w:rFonts w:hint="eastAsia"/>
              </w:rPr>
              <w:t>合同签订生效后</w:t>
            </w:r>
            <w:r>
              <w:rPr>
                <w:rFonts w:hint="eastAsia"/>
              </w:rPr>
              <w:t>30</w:t>
            </w:r>
            <w:r>
              <w:rPr>
                <w:rFonts w:hint="eastAsia"/>
              </w:rPr>
              <w:t>个</w:t>
            </w:r>
            <w:proofErr w:type="gramStart"/>
            <w:r>
              <w:rPr>
                <w:rFonts w:hint="eastAsia"/>
              </w:rPr>
              <w:t>日历天</w:t>
            </w:r>
            <w:proofErr w:type="gramEnd"/>
            <w:r>
              <w:rPr>
                <w:rFonts w:hint="eastAsia"/>
              </w:rPr>
              <w:t>内，完成到货安装调试并提交采购人试用。</w:t>
            </w:r>
          </w:p>
        </w:tc>
      </w:tr>
      <w:tr w:rsidR="00647249">
        <w:tc>
          <w:tcPr>
            <w:tcW w:w="1809" w:type="dxa"/>
          </w:tcPr>
          <w:p w:rsidR="00647249" w:rsidRDefault="00BC72F0">
            <w:pPr>
              <w:spacing w:line="360" w:lineRule="auto"/>
            </w:pPr>
            <w:r>
              <w:rPr>
                <w:rFonts w:hint="eastAsia"/>
              </w:rPr>
              <w:t>②</w:t>
            </w:r>
            <w:r>
              <w:rPr>
                <w:rFonts w:hint="eastAsia"/>
              </w:rPr>
              <w:t xml:space="preserve"> </w:t>
            </w:r>
            <w:r>
              <w:rPr>
                <w:rFonts w:hint="eastAsia"/>
              </w:rPr>
              <w:t>供货</w:t>
            </w:r>
            <w:r>
              <w:t>地点</w:t>
            </w:r>
          </w:p>
        </w:tc>
        <w:tc>
          <w:tcPr>
            <w:tcW w:w="6663" w:type="dxa"/>
          </w:tcPr>
          <w:p w:rsidR="00647249" w:rsidRDefault="00BC72F0">
            <w:pPr>
              <w:spacing w:line="360" w:lineRule="auto"/>
            </w:pPr>
            <w:r>
              <w:rPr>
                <w:rFonts w:hint="eastAsia"/>
                <w:color w:val="000000" w:themeColor="text1"/>
              </w:rPr>
              <w:t>采购人</w:t>
            </w:r>
            <w:r>
              <w:t>指定地点</w:t>
            </w:r>
          </w:p>
        </w:tc>
      </w:tr>
      <w:tr w:rsidR="00647249">
        <w:trPr>
          <w:trHeight w:val="90"/>
        </w:trPr>
        <w:tc>
          <w:tcPr>
            <w:tcW w:w="1809" w:type="dxa"/>
          </w:tcPr>
          <w:p w:rsidR="00647249" w:rsidRDefault="00BC72F0">
            <w:pPr>
              <w:spacing w:line="360" w:lineRule="auto"/>
            </w:pPr>
            <w:r>
              <w:rPr>
                <w:rFonts w:hint="eastAsia"/>
              </w:rPr>
              <w:t>③</w:t>
            </w:r>
            <w:r>
              <w:rPr>
                <w:rFonts w:hint="eastAsia"/>
              </w:rPr>
              <w:t xml:space="preserve"> </w:t>
            </w:r>
            <w:r>
              <w:t>付款方式</w:t>
            </w:r>
          </w:p>
        </w:tc>
        <w:tc>
          <w:tcPr>
            <w:tcW w:w="6663" w:type="dxa"/>
          </w:tcPr>
          <w:p w:rsidR="00647249" w:rsidRDefault="00BC72F0">
            <w:pPr>
              <w:spacing w:line="360" w:lineRule="auto"/>
            </w:pPr>
            <w:r>
              <w:rPr>
                <w:rFonts w:hint="eastAsia"/>
              </w:rPr>
              <w:t>（一）</w:t>
            </w:r>
            <w:r>
              <w:rPr>
                <w:rFonts w:hint="eastAsia"/>
              </w:rPr>
              <w:t>10</w:t>
            </w:r>
            <w:r>
              <w:rPr>
                <w:rFonts w:hint="eastAsia"/>
              </w:rPr>
              <w:t>万元以内分两期付款，合同签订生效后</w:t>
            </w:r>
            <w:r>
              <w:rPr>
                <w:rFonts w:hint="eastAsia"/>
              </w:rPr>
              <w:t>,</w:t>
            </w:r>
            <w:r>
              <w:rPr>
                <w:rFonts w:hint="eastAsia"/>
              </w:rPr>
              <w:t>乙方将设备运到指定地点，安装调试完毕并验收合格、入库之后的</w:t>
            </w:r>
            <w:r>
              <w:rPr>
                <w:rFonts w:hint="eastAsia"/>
              </w:rPr>
              <w:t>3</w:t>
            </w:r>
            <w:r>
              <w:rPr>
                <w:rFonts w:hint="eastAsia"/>
              </w:rPr>
              <w:t>个月</w:t>
            </w:r>
            <w:r w:rsidR="008F0B96">
              <w:rPr>
                <w:rFonts w:hint="eastAsia"/>
              </w:rPr>
              <w:t>后</w:t>
            </w:r>
            <w:r>
              <w:rPr>
                <w:rFonts w:hint="eastAsia"/>
              </w:rPr>
              <w:t>，将支付合同总金额的</w:t>
            </w:r>
            <w:r>
              <w:rPr>
                <w:rFonts w:hint="eastAsia"/>
              </w:rPr>
              <w:t>80%</w:t>
            </w:r>
            <w:r>
              <w:rPr>
                <w:rFonts w:hint="eastAsia"/>
              </w:rPr>
              <w:t>；</w:t>
            </w:r>
            <w:r w:rsidR="00F37B68">
              <w:rPr>
                <w:rFonts w:hint="eastAsia"/>
              </w:rPr>
              <w:t>设备验收</w:t>
            </w:r>
            <w:r>
              <w:rPr>
                <w:rFonts w:hint="eastAsia"/>
              </w:rPr>
              <w:t>十八个月后将支付余下款项（合同总金额的</w:t>
            </w:r>
            <w:r>
              <w:rPr>
                <w:rFonts w:hint="eastAsia"/>
              </w:rPr>
              <w:t>20%</w:t>
            </w:r>
            <w:r>
              <w:rPr>
                <w:rFonts w:hint="eastAsia"/>
              </w:rPr>
              <w:t>）。</w:t>
            </w:r>
          </w:p>
          <w:p w:rsidR="00647249" w:rsidRDefault="00BC72F0" w:rsidP="00F37B68">
            <w:pPr>
              <w:spacing w:line="360" w:lineRule="auto"/>
            </w:pPr>
            <w:r>
              <w:rPr>
                <w:rFonts w:hint="eastAsia"/>
              </w:rPr>
              <w:t>（二）</w:t>
            </w:r>
            <w:r>
              <w:rPr>
                <w:rFonts w:hint="eastAsia"/>
              </w:rPr>
              <w:t>10</w:t>
            </w:r>
            <w:r>
              <w:rPr>
                <w:rFonts w:hint="eastAsia"/>
              </w:rPr>
              <w:t>万元以上设备分三期支付货款，合同签订生效后的</w:t>
            </w:r>
            <w:r>
              <w:rPr>
                <w:rFonts w:hint="eastAsia"/>
              </w:rPr>
              <w:t>30</w:t>
            </w:r>
            <w:r>
              <w:rPr>
                <w:rFonts w:hint="eastAsia"/>
              </w:rPr>
              <w:t>个工作日，支付合同总金额的</w:t>
            </w:r>
            <w:r>
              <w:rPr>
                <w:rFonts w:hint="eastAsia"/>
              </w:rPr>
              <w:t>30%</w:t>
            </w:r>
            <w:r>
              <w:rPr>
                <w:rFonts w:hint="eastAsia"/>
              </w:rPr>
              <w:t>；安装调试完毕并验收合格、入库后的</w:t>
            </w:r>
            <w:r>
              <w:rPr>
                <w:rFonts w:hint="eastAsia"/>
              </w:rPr>
              <w:t>30</w:t>
            </w:r>
            <w:r>
              <w:rPr>
                <w:rFonts w:hint="eastAsia"/>
              </w:rPr>
              <w:t>个工作日，将支付合同总金额的</w:t>
            </w:r>
            <w:r>
              <w:rPr>
                <w:rFonts w:hint="eastAsia"/>
              </w:rPr>
              <w:t>60%</w:t>
            </w:r>
            <w:r>
              <w:rPr>
                <w:rFonts w:hint="eastAsia"/>
              </w:rPr>
              <w:t>；</w:t>
            </w:r>
            <w:r w:rsidR="00F37B68">
              <w:rPr>
                <w:rFonts w:hint="eastAsia"/>
              </w:rPr>
              <w:t>设备验收</w:t>
            </w:r>
            <w:r>
              <w:rPr>
                <w:rFonts w:hint="eastAsia"/>
              </w:rPr>
              <w:t>十八个月后，确认无其它扣款事项后</w:t>
            </w:r>
            <w:r>
              <w:rPr>
                <w:rFonts w:hint="eastAsia"/>
              </w:rPr>
              <w:t>30</w:t>
            </w:r>
            <w:r>
              <w:rPr>
                <w:rFonts w:hint="eastAsia"/>
              </w:rPr>
              <w:t>个工作日，将支付余下款项（合同总金额的</w:t>
            </w:r>
            <w:r>
              <w:rPr>
                <w:rFonts w:hint="eastAsia"/>
              </w:rPr>
              <w:t>10%</w:t>
            </w:r>
            <w:r>
              <w:rPr>
                <w:rFonts w:hint="eastAsia"/>
              </w:rPr>
              <w:t>）。</w:t>
            </w:r>
          </w:p>
        </w:tc>
      </w:tr>
      <w:tr w:rsidR="00647249">
        <w:tc>
          <w:tcPr>
            <w:tcW w:w="1809" w:type="dxa"/>
          </w:tcPr>
          <w:p w:rsidR="00647249" w:rsidRDefault="00BC72F0">
            <w:pPr>
              <w:spacing w:line="360" w:lineRule="auto"/>
            </w:pPr>
            <w:r>
              <w:rPr>
                <w:rFonts w:hint="eastAsia"/>
              </w:rPr>
              <w:t>④</w:t>
            </w:r>
            <w:r>
              <w:rPr>
                <w:rFonts w:hint="eastAsia"/>
              </w:rPr>
              <w:t xml:space="preserve"> </w:t>
            </w:r>
            <w:r>
              <w:t>验收要求</w:t>
            </w:r>
          </w:p>
        </w:tc>
        <w:tc>
          <w:tcPr>
            <w:tcW w:w="6663" w:type="dxa"/>
          </w:tcPr>
          <w:p w:rsidR="00647249" w:rsidRDefault="00BC72F0">
            <w:pPr>
              <w:spacing w:line="360" w:lineRule="auto"/>
            </w:pPr>
            <w:r>
              <w:rPr>
                <w:rFonts w:hint="eastAsia"/>
              </w:rPr>
              <w:t>（一）验收时间：</w:t>
            </w:r>
            <w:r w:rsidR="00F37B68" w:rsidRPr="00F37B68">
              <w:rPr>
                <w:rFonts w:hint="eastAsia"/>
                <w:u w:val="single"/>
              </w:rPr>
              <w:t>设备安装调试完毕后并符合验收条件后进行，乙方应提交相应的验收资料（详见验收标准）协助甲方进行验收。</w:t>
            </w:r>
            <w:r>
              <w:rPr>
                <w:rFonts w:hint="eastAsia"/>
              </w:rPr>
              <w:t>（二）验收方法：由采购人使用部门人员、医疗器械工程师及中标人相关人员共同对设备产品质量和技术指标进行检验。政府招标项目需提交由具备资质的检测机构出具的性能检测报告</w:t>
            </w:r>
            <w:r>
              <w:rPr>
                <w:rFonts w:hint="eastAsia"/>
              </w:rPr>
              <w:t>(</w:t>
            </w:r>
            <w:r>
              <w:rPr>
                <w:rFonts w:hint="eastAsia"/>
              </w:rPr>
              <w:t>检测费由中标人承担</w:t>
            </w:r>
            <w:r>
              <w:rPr>
                <w:rFonts w:hint="eastAsia"/>
              </w:rPr>
              <w:t>)</w:t>
            </w:r>
            <w:r>
              <w:rPr>
                <w:rFonts w:hint="eastAsia"/>
              </w:rPr>
              <w:t>。（三）验收标准：</w:t>
            </w:r>
            <w:r>
              <w:rPr>
                <w:rFonts w:hint="eastAsia"/>
              </w:rPr>
              <w:t>1</w:t>
            </w:r>
            <w:r>
              <w:rPr>
                <w:rFonts w:hint="eastAsia"/>
              </w:rPr>
              <w:t>、中标人提供的设备必须是全新的，出厂日期不超过壹年，且交付时原厂包装完好，无任何质量缺陷；设备中所装的软件必须是最新的版本。</w:t>
            </w:r>
            <w:r>
              <w:rPr>
                <w:rFonts w:hint="eastAsia"/>
              </w:rPr>
              <w:t>2</w:t>
            </w:r>
            <w:r>
              <w:rPr>
                <w:rFonts w:hint="eastAsia"/>
              </w:rPr>
              <w:t>、中标人</w:t>
            </w:r>
            <w:proofErr w:type="gramStart"/>
            <w:r>
              <w:rPr>
                <w:rFonts w:hint="eastAsia"/>
              </w:rPr>
              <w:t>随设备</w:t>
            </w:r>
            <w:proofErr w:type="gramEnd"/>
            <w:r>
              <w:rPr>
                <w:rFonts w:hint="eastAsia"/>
              </w:rPr>
              <w:t>提供设备的中文说明书、中文使用手册及合同第二条（二）中列明的相关法律文件资料。</w:t>
            </w:r>
            <w:r>
              <w:rPr>
                <w:rFonts w:hint="eastAsia"/>
              </w:rPr>
              <w:t>3</w:t>
            </w:r>
            <w:r>
              <w:rPr>
                <w:rFonts w:hint="eastAsia"/>
              </w:rPr>
              <w:t>、安装调试完毕后，所有设备必须能保证能正常运行并满足采购人购买时所声明的使用需求。</w:t>
            </w:r>
            <w:r>
              <w:rPr>
                <w:rFonts w:hint="eastAsia"/>
              </w:rPr>
              <w:t>4</w:t>
            </w:r>
            <w:r>
              <w:rPr>
                <w:rFonts w:hint="eastAsia"/>
              </w:rPr>
              <w:t>、质量验收不限于以上标准，其中未包括的内容，执行现行的适用于该设备的国家和行业最高标准。</w:t>
            </w:r>
          </w:p>
        </w:tc>
      </w:tr>
      <w:tr w:rsidR="00647249">
        <w:tc>
          <w:tcPr>
            <w:tcW w:w="1809" w:type="dxa"/>
          </w:tcPr>
          <w:p w:rsidR="00647249" w:rsidRDefault="00BC72F0">
            <w:pPr>
              <w:spacing w:line="360" w:lineRule="auto"/>
            </w:pPr>
            <w:r>
              <w:rPr>
                <w:rFonts w:hint="eastAsia"/>
              </w:rPr>
              <w:t>⑤</w:t>
            </w:r>
            <w:r>
              <w:rPr>
                <w:rFonts w:hint="eastAsia"/>
              </w:rPr>
              <w:t xml:space="preserve"> </w:t>
            </w:r>
            <w:r>
              <w:t>其他</w:t>
            </w:r>
            <w:r>
              <w:rPr>
                <w:rFonts w:hint="eastAsia"/>
              </w:rPr>
              <w:t>要求</w:t>
            </w:r>
          </w:p>
        </w:tc>
        <w:tc>
          <w:tcPr>
            <w:tcW w:w="6663" w:type="dxa"/>
          </w:tcPr>
          <w:p w:rsidR="00647249" w:rsidRDefault="00BC72F0">
            <w:pPr>
              <w:spacing w:line="360" w:lineRule="auto"/>
              <w:jc w:val="left"/>
              <w:rPr>
                <w:bCs/>
                <w:szCs w:val="21"/>
              </w:rPr>
            </w:pPr>
            <w:r>
              <w:rPr>
                <w:rFonts w:hint="eastAsia"/>
                <w:bCs/>
                <w:szCs w:val="21"/>
              </w:rPr>
              <w:t>1</w:t>
            </w:r>
            <w:r>
              <w:rPr>
                <w:rFonts w:hint="eastAsia"/>
                <w:bCs/>
                <w:szCs w:val="21"/>
              </w:rPr>
              <w:t>、产品要求：投标提供的设备为原制造商制造的全新产品，无污染，无侵权行为、无划损、无任何缺陷隐患，在中国境内可依常规安全合法使用。</w:t>
            </w:r>
          </w:p>
          <w:p w:rsidR="00647249" w:rsidRDefault="00BC72F0">
            <w:pPr>
              <w:spacing w:line="360" w:lineRule="auto"/>
              <w:jc w:val="left"/>
              <w:rPr>
                <w:bCs/>
                <w:szCs w:val="21"/>
              </w:rPr>
            </w:pPr>
            <w:r>
              <w:rPr>
                <w:rFonts w:hint="eastAsia"/>
                <w:bCs/>
                <w:szCs w:val="21"/>
              </w:rPr>
              <w:t>2</w:t>
            </w:r>
            <w:r>
              <w:rPr>
                <w:rFonts w:hint="eastAsia"/>
                <w:bCs/>
                <w:szCs w:val="21"/>
              </w:rPr>
              <w:t>、投标报价要求：包括但不限于所有货物、配件、</w:t>
            </w:r>
            <w:r w:rsidR="00F37B68" w:rsidRPr="00F37B68">
              <w:rPr>
                <w:rFonts w:hint="eastAsia"/>
                <w:bCs/>
                <w:szCs w:val="21"/>
              </w:rPr>
              <w:t>首次计量校准</w:t>
            </w:r>
            <w:r w:rsidR="00F37B68">
              <w:rPr>
                <w:rFonts w:hint="eastAsia"/>
                <w:bCs/>
                <w:szCs w:val="21"/>
              </w:rPr>
              <w:t>、</w:t>
            </w:r>
            <w:r>
              <w:rPr>
                <w:rFonts w:hint="eastAsia"/>
                <w:bCs/>
                <w:szCs w:val="21"/>
              </w:rPr>
              <w:t>搬运、专用工具购置费，包装运输费、装卸费、搬运费、保险费、安装调试费、人员培训费、技术支持费、利润、税费、保修期内的售后维护服务费、保修费以及货物运抵采购人指定地点所产生的其它费用等中标人完全正确履行本合同项下全部义务所产生的一切费用，除此之外，采购</w:t>
            </w:r>
            <w:r>
              <w:rPr>
                <w:rFonts w:hint="eastAsia"/>
                <w:bCs/>
                <w:szCs w:val="21"/>
              </w:rPr>
              <w:lastRenderedPageBreak/>
              <w:t>人无须向中标人支付其他任何费用。</w:t>
            </w:r>
          </w:p>
          <w:p w:rsidR="00647249" w:rsidRDefault="00BC72F0">
            <w:pPr>
              <w:spacing w:line="360" w:lineRule="auto"/>
              <w:jc w:val="left"/>
              <w:rPr>
                <w:bCs/>
                <w:szCs w:val="21"/>
              </w:rPr>
            </w:pPr>
            <w:r>
              <w:rPr>
                <w:rFonts w:hint="eastAsia"/>
                <w:bCs/>
                <w:szCs w:val="21"/>
              </w:rPr>
              <w:t>3</w:t>
            </w:r>
            <w:r>
              <w:rPr>
                <w:rFonts w:hint="eastAsia"/>
                <w:bCs/>
                <w:szCs w:val="21"/>
              </w:rPr>
              <w:t>、运输及安装调试要求：中标人负责将货物送至采购人指定地点，运输过程中产生的所有费用由中标人承担，中标人应视产品特性、供货期限等情况选择适当的运输方式，并在起运前将运输方式、到货时间、保险情况等提前书面通知采购人，以便采购人提前做好接货准备。由于货物质量问题引起二次装卸、运输等费用全部有中标人承担。产品到货后由厂家专职工程师负责，到医院现场安装、调试，将产品安装并调试至正常运行的最佳状态。安装过程中，中标人施工人员出现人身损害或财产毁损等一切意外事故，及其给采购人或第三方造成的人身伤害、财产损失的，均由中标人承担。</w:t>
            </w:r>
          </w:p>
          <w:p w:rsidR="00131901" w:rsidRPr="00131901" w:rsidRDefault="00BC72F0" w:rsidP="00131901">
            <w:pPr>
              <w:spacing w:line="360" w:lineRule="auto"/>
              <w:jc w:val="left"/>
              <w:rPr>
                <w:bCs/>
                <w:szCs w:val="21"/>
              </w:rPr>
            </w:pPr>
            <w:r>
              <w:rPr>
                <w:rFonts w:hint="eastAsia"/>
                <w:bCs/>
                <w:szCs w:val="21"/>
              </w:rPr>
              <w:t>4</w:t>
            </w:r>
            <w:r>
              <w:rPr>
                <w:rFonts w:hint="eastAsia"/>
                <w:bCs/>
                <w:szCs w:val="21"/>
              </w:rPr>
              <w:t>、售后服务：</w:t>
            </w:r>
            <w:r w:rsidR="00131901" w:rsidRPr="00131901">
              <w:rPr>
                <w:rFonts w:hint="eastAsia"/>
                <w:bCs/>
                <w:szCs w:val="21"/>
              </w:rPr>
              <w:t>(1</w:t>
            </w:r>
            <w:r w:rsidR="00131901" w:rsidRPr="00131901">
              <w:rPr>
                <w:rFonts w:hint="eastAsia"/>
                <w:bCs/>
                <w:szCs w:val="21"/>
              </w:rPr>
              <w:t>）整机</w:t>
            </w:r>
            <w:r w:rsidR="00131901" w:rsidRPr="00131901">
              <w:rPr>
                <w:rFonts w:hint="eastAsia"/>
                <w:bCs/>
                <w:szCs w:val="21"/>
              </w:rPr>
              <w:t>(</w:t>
            </w:r>
            <w:r w:rsidR="00131901" w:rsidRPr="00131901">
              <w:rPr>
                <w:rFonts w:hint="eastAsia"/>
                <w:bCs/>
                <w:szCs w:val="21"/>
              </w:rPr>
              <w:t>含所有零配件、易损易耗品</w:t>
            </w:r>
            <w:r w:rsidR="00131901" w:rsidRPr="00131901">
              <w:rPr>
                <w:rFonts w:hint="eastAsia"/>
                <w:bCs/>
                <w:szCs w:val="21"/>
              </w:rPr>
              <w:t xml:space="preserve">) </w:t>
            </w:r>
            <w:r w:rsidR="00131901" w:rsidRPr="00131901">
              <w:rPr>
                <w:rFonts w:hint="eastAsia"/>
                <w:bCs/>
                <w:szCs w:val="21"/>
              </w:rPr>
              <w:t>原厂保修期</w:t>
            </w:r>
            <w:r w:rsidR="00131901">
              <w:rPr>
                <w:rFonts w:hint="eastAsia"/>
                <w:bCs/>
                <w:szCs w:val="21"/>
              </w:rPr>
              <w:t>至少两</w:t>
            </w:r>
            <w:r w:rsidR="00131901" w:rsidRPr="00131901">
              <w:rPr>
                <w:rFonts w:hint="eastAsia"/>
                <w:bCs/>
                <w:szCs w:val="21"/>
              </w:rPr>
              <w:t>年（在保修期内维修时提供的设备零配件须为原厂生产的合格产品），乙方需提供设备生产商或国内总代理上述保修方案的服务书。该服务书包括但不限于售后服务内容及联系电话、招标项目编号、招标项目名称、所投设备名称、招标人名称、制造商或国内总代理名称、落款日期等内容。（由此产生的费用已包含在本合同总价中）。）自用户验收合格之日起计，提供正版软件终身升级服务（该费用已包含在本合同总价中）；</w:t>
            </w:r>
            <w:r w:rsidR="00131901" w:rsidRPr="00131901">
              <w:rPr>
                <w:rFonts w:hint="eastAsia"/>
                <w:bCs/>
                <w:szCs w:val="21"/>
              </w:rPr>
              <w:t xml:space="preserve"> </w:t>
            </w:r>
          </w:p>
          <w:p w:rsidR="00647249" w:rsidRDefault="00131901" w:rsidP="00131901">
            <w:pPr>
              <w:spacing w:line="360" w:lineRule="auto"/>
              <w:jc w:val="left"/>
              <w:rPr>
                <w:bCs/>
                <w:szCs w:val="21"/>
              </w:rPr>
            </w:pPr>
            <w:r w:rsidRPr="00131901">
              <w:rPr>
                <w:rFonts w:hint="eastAsia"/>
                <w:bCs/>
                <w:szCs w:val="21"/>
              </w:rPr>
              <w:t>（</w:t>
            </w:r>
            <w:r w:rsidRPr="00131901">
              <w:rPr>
                <w:rFonts w:hint="eastAsia"/>
                <w:bCs/>
                <w:szCs w:val="21"/>
              </w:rPr>
              <w:t>2</w:t>
            </w:r>
            <w:r w:rsidRPr="00131901">
              <w:rPr>
                <w:rFonts w:hint="eastAsia"/>
                <w:bCs/>
                <w:szCs w:val="21"/>
              </w:rPr>
              <w:t>）①保修期内，售后服务单位接到用户设备报修通知后，</w:t>
            </w:r>
            <w:r w:rsidRPr="00131901">
              <w:rPr>
                <w:rFonts w:hint="eastAsia"/>
                <w:bCs/>
                <w:szCs w:val="21"/>
              </w:rPr>
              <w:t>2</w:t>
            </w:r>
            <w:r w:rsidRPr="00131901">
              <w:rPr>
                <w:rFonts w:hint="eastAsia"/>
                <w:bCs/>
                <w:szCs w:val="21"/>
              </w:rPr>
              <w:t>小时内电话回复处理意见，</w:t>
            </w:r>
            <w:r w:rsidRPr="00131901">
              <w:rPr>
                <w:rFonts w:hint="eastAsia"/>
                <w:bCs/>
                <w:szCs w:val="21"/>
              </w:rPr>
              <w:t>12</w:t>
            </w:r>
            <w:r w:rsidRPr="00131901">
              <w:rPr>
                <w:rFonts w:hint="eastAsia"/>
                <w:bCs/>
                <w:szCs w:val="21"/>
              </w:rPr>
              <w:t>小时内现场维修，≤</w:t>
            </w:r>
            <w:r w:rsidRPr="00131901">
              <w:rPr>
                <w:rFonts w:hint="eastAsia"/>
                <w:bCs/>
                <w:szCs w:val="21"/>
              </w:rPr>
              <w:t>72</w:t>
            </w:r>
            <w:r w:rsidRPr="00131901">
              <w:rPr>
                <w:rFonts w:hint="eastAsia"/>
                <w:bCs/>
                <w:szCs w:val="21"/>
              </w:rPr>
              <w:t>小时内修复，若无法修复，则</w:t>
            </w:r>
            <w:proofErr w:type="gramStart"/>
            <w:r w:rsidRPr="00131901">
              <w:rPr>
                <w:rFonts w:hint="eastAsia"/>
                <w:bCs/>
                <w:szCs w:val="21"/>
              </w:rPr>
              <w:t>自取走</w:t>
            </w:r>
            <w:proofErr w:type="gramEnd"/>
            <w:r w:rsidRPr="00131901">
              <w:rPr>
                <w:rFonts w:hint="eastAsia"/>
                <w:bCs/>
                <w:szCs w:val="21"/>
              </w:rPr>
              <w:t>故障件之日起，</w:t>
            </w:r>
            <w:r w:rsidRPr="00131901">
              <w:rPr>
                <w:rFonts w:hint="eastAsia"/>
                <w:bCs/>
                <w:szCs w:val="21"/>
              </w:rPr>
              <w:t>3</w:t>
            </w:r>
            <w:r w:rsidRPr="00131901">
              <w:rPr>
                <w:rFonts w:hint="eastAsia"/>
                <w:bCs/>
                <w:szCs w:val="21"/>
              </w:rPr>
              <w:t>个工作日内提供备品以保证业务正常开展，若无法按时修复或如期提供备品造成停机，则按</w:t>
            </w:r>
            <w:r w:rsidRPr="00131901">
              <w:rPr>
                <w:rFonts w:hint="eastAsia"/>
                <w:bCs/>
                <w:szCs w:val="21"/>
              </w:rPr>
              <w:t>1:7</w:t>
            </w:r>
            <w:r w:rsidRPr="00131901">
              <w:rPr>
                <w:rFonts w:hint="eastAsia"/>
                <w:bCs/>
                <w:szCs w:val="21"/>
              </w:rPr>
              <w:t>延长保修期</w:t>
            </w:r>
            <w:r w:rsidRPr="00131901">
              <w:rPr>
                <w:rFonts w:hint="eastAsia"/>
                <w:bCs/>
                <w:szCs w:val="21"/>
              </w:rPr>
              <w:t>(</w:t>
            </w:r>
            <w:r w:rsidRPr="00131901">
              <w:rPr>
                <w:rFonts w:hint="eastAsia"/>
                <w:bCs/>
                <w:szCs w:val="21"/>
              </w:rPr>
              <w:t>即停机</w:t>
            </w:r>
            <w:r w:rsidRPr="00131901">
              <w:rPr>
                <w:rFonts w:hint="eastAsia"/>
                <w:bCs/>
                <w:szCs w:val="21"/>
              </w:rPr>
              <w:t>1</w:t>
            </w:r>
            <w:r w:rsidRPr="00131901">
              <w:rPr>
                <w:rFonts w:hint="eastAsia"/>
                <w:bCs/>
                <w:szCs w:val="21"/>
              </w:rPr>
              <w:t>天，延长保修期</w:t>
            </w:r>
            <w:r w:rsidRPr="00131901">
              <w:rPr>
                <w:rFonts w:hint="eastAsia"/>
                <w:bCs/>
                <w:szCs w:val="21"/>
              </w:rPr>
              <w:t>7</w:t>
            </w:r>
            <w:r w:rsidRPr="00131901">
              <w:rPr>
                <w:rFonts w:hint="eastAsia"/>
                <w:bCs/>
                <w:szCs w:val="21"/>
              </w:rPr>
              <w:t>天</w:t>
            </w:r>
            <w:r w:rsidRPr="00131901">
              <w:rPr>
                <w:rFonts w:hint="eastAsia"/>
                <w:bCs/>
                <w:szCs w:val="21"/>
              </w:rPr>
              <w:t>)</w:t>
            </w:r>
            <w:r w:rsidRPr="00131901">
              <w:rPr>
                <w:rFonts w:hint="eastAsia"/>
                <w:bCs/>
                <w:szCs w:val="21"/>
              </w:rPr>
              <w:t>，</w:t>
            </w:r>
            <w:r w:rsidRPr="00131901">
              <w:rPr>
                <w:rFonts w:hint="eastAsia"/>
                <w:bCs/>
                <w:szCs w:val="21"/>
              </w:rPr>
              <w:t>30</w:t>
            </w:r>
            <w:proofErr w:type="gramStart"/>
            <w:r w:rsidRPr="00131901">
              <w:rPr>
                <w:rFonts w:hint="eastAsia"/>
                <w:bCs/>
                <w:szCs w:val="21"/>
              </w:rPr>
              <w:t>天后若</w:t>
            </w:r>
            <w:proofErr w:type="gramEnd"/>
            <w:r w:rsidRPr="00131901">
              <w:rPr>
                <w:rFonts w:hint="eastAsia"/>
                <w:bCs/>
                <w:szCs w:val="21"/>
              </w:rPr>
              <w:t>完全不能修复则由乙方更换同款整机（该费用已包含在本合同总价中）。②保修期内至少每季度</w:t>
            </w:r>
            <w:r w:rsidRPr="00131901">
              <w:rPr>
                <w:rFonts w:hint="eastAsia"/>
                <w:bCs/>
                <w:szCs w:val="21"/>
              </w:rPr>
              <w:t>1</w:t>
            </w:r>
            <w:r w:rsidRPr="00131901">
              <w:rPr>
                <w:rFonts w:hint="eastAsia"/>
                <w:bCs/>
                <w:szCs w:val="21"/>
              </w:rPr>
              <w:t>次按生产商保养标准做</w:t>
            </w:r>
            <w:r w:rsidRPr="00131901">
              <w:rPr>
                <w:rFonts w:hint="eastAsia"/>
                <w:bCs/>
                <w:szCs w:val="21"/>
              </w:rPr>
              <w:t>1</w:t>
            </w:r>
            <w:r w:rsidRPr="00131901">
              <w:rPr>
                <w:rFonts w:hint="eastAsia"/>
                <w:bCs/>
                <w:szCs w:val="21"/>
              </w:rPr>
              <w:t>次保养（该费用已包含在本合同总价中），并出具报告交采购</w:t>
            </w:r>
            <w:proofErr w:type="gramStart"/>
            <w:r w:rsidRPr="00131901">
              <w:rPr>
                <w:rFonts w:hint="eastAsia"/>
                <w:bCs/>
                <w:szCs w:val="21"/>
              </w:rPr>
              <w:t>人设备</w:t>
            </w:r>
            <w:proofErr w:type="gramEnd"/>
            <w:r w:rsidRPr="00131901">
              <w:rPr>
                <w:rFonts w:hint="eastAsia"/>
                <w:bCs/>
                <w:szCs w:val="21"/>
              </w:rPr>
              <w:t>科留存。乙方对设备实行终身上门维修，终身上门保养（≥</w:t>
            </w:r>
            <w:r w:rsidRPr="00131901">
              <w:rPr>
                <w:rFonts w:hint="eastAsia"/>
                <w:bCs/>
                <w:szCs w:val="21"/>
              </w:rPr>
              <w:t>1</w:t>
            </w:r>
            <w:r w:rsidRPr="00131901">
              <w:rPr>
                <w:rFonts w:hint="eastAsia"/>
                <w:bCs/>
                <w:szCs w:val="21"/>
              </w:rPr>
              <w:t>次</w:t>
            </w:r>
            <w:r w:rsidRPr="00131901">
              <w:rPr>
                <w:rFonts w:hint="eastAsia"/>
                <w:bCs/>
                <w:szCs w:val="21"/>
              </w:rPr>
              <w:t>/</w:t>
            </w:r>
            <w:r w:rsidRPr="00131901">
              <w:rPr>
                <w:rFonts w:hint="eastAsia"/>
                <w:bCs/>
                <w:szCs w:val="21"/>
              </w:rPr>
              <w:t>年），并提供维修保养报告（该费用已包含在合同总价中）乙方未履行前述维修和保养服务的，甲方有权不支付尾款，尾款金额不足以赔偿甲方损失的，甲方有权要求乙方承担继续赔偿责任。（</w:t>
            </w:r>
            <w:r w:rsidRPr="00131901">
              <w:rPr>
                <w:rFonts w:hint="eastAsia"/>
                <w:bCs/>
                <w:szCs w:val="21"/>
              </w:rPr>
              <w:t>3</w:t>
            </w:r>
            <w:r w:rsidRPr="00131901">
              <w:rPr>
                <w:rFonts w:hint="eastAsia"/>
                <w:bCs/>
                <w:szCs w:val="21"/>
              </w:rPr>
              <w:t>）</w:t>
            </w:r>
            <w:r w:rsidRPr="00131901">
              <w:rPr>
                <w:rFonts w:ascii="宋体" w:hAnsi="宋体" w:cs="宋体" w:hint="eastAsia"/>
                <w:szCs w:val="21"/>
              </w:rPr>
              <w:t>承担设备首次计量校准费用。</w:t>
            </w:r>
          </w:p>
          <w:p w:rsidR="00647249" w:rsidRDefault="00BC72F0">
            <w:pPr>
              <w:spacing w:line="360" w:lineRule="auto"/>
              <w:jc w:val="left"/>
              <w:rPr>
                <w:bCs/>
                <w:szCs w:val="21"/>
              </w:rPr>
            </w:pPr>
            <w:r>
              <w:rPr>
                <w:rFonts w:hint="eastAsia"/>
                <w:bCs/>
                <w:szCs w:val="21"/>
              </w:rPr>
              <w:t>5</w:t>
            </w:r>
            <w:r>
              <w:rPr>
                <w:rFonts w:hint="eastAsia"/>
                <w:bCs/>
                <w:szCs w:val="21"/>
              </w:rPr>
              <w:t>、培训要求：中标人负责培训采购人有关技术人员，直至掌握操作技术为止。在仪器正常使用期间，中标人须负责该设备的技术咨询。</w:t>
            </w:r>
          </w:p>
          <w:p w:rsidR="00647249" w:rsidRDefault="00BC72F0">
            <w:pPr>
              <w:spacing w:line="360" w:lineRule="auto"/>
              <w:jc w:val="left"/>
              <w:rPr>
                <w:bCs/>
                <w:szCs w:val="21"/>
              </w:rPr>
            </w:pPr>
            <w:r>
              <w:rPr>
                <w:rFonts w:hint="eastAsia"/>
                <w:bCs/>
                <w:szCs w:val="21"/>
              </w:rPr>
              <w:lastRenderedPageBreak/>
              <w:t>6</w:t>
            </w:r>
            <w:r>
              <w:rPr>
                <w:rFonts w:hint="eastAsia"/>
                <w:bCs/>
                <w:szCs w:val="21"/>
              </w:rPr>
              <w:t>、知识产权：中标人保证合同项下提供的设备不侵犯任何第三方的专利、商标或版权等知识产权。否则，中标人须承担对第三方的专利、商标或版权等知识产权的侵权责任并承担因此而发生的所有费用，并赔偿给甲方造成的损失（包括但不限于：被第三方追偿的费用，甲方因此支付的律师费、诉讼费、保全费、保函费、差旅费等）</w:t>
            </w:r>
          </w:p>
        </w:tc>
      </w:tr>
    </w:tbl>
    <w:p w:rsidR="00647249" w:rsidRDefault="00647249">
      <w:pPr>
        <w:spacing w:line="360" w:lineRule="auto"/>
      </w:pPr>
    </w:p>
    <w:sectPr w:rsidR="00647249" w:rsidSect="00723790">
      <w:pgSz w:w="11906" w:h="16838"/>
      <w:pgMar w:top="1440" w:right="1800" w:bottom="426"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4267" w:rsidRDefault="00B94267" w:rsidP="00723790">
      <w:r>
        <w:separator/>
      </w:r>
    </w:p>
  </w:endnote>
  <w:endnote w:type="continuationSeparator" w:id="0">
    <w:p w:rsidR="00B94267" w:rsidRDefault="00B94267" w:rsidP="00723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4267" w:rsidRDefault="00B94267" w:rsidP="00723790">
      <w:r>
        <w:separator/>
      </w:r>
    </w:p>
  </w:footnote>
  <w:footnote w:type="continuationSeparator" w:id="0">
    <w:p w:rsidR="00B94267" w:rsidRDefault="00B94267" w:rsidP="007237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40DD3E3"/>
    <w:multiLevelType w:val="singleLevel"/>
    <w:tmpl w:val="A40DD3E3"/>
    <w:lvl w:ilvl="0">
      <w:start w:val="15"/>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ZiOGZiYTExY2E3M2I0MzhmNDRjMDhlMTdlY2VlYmUifQ=="/>
  </w:docVars>
  <w:rsids>
    <w:rsidRoot w:val="00CE35EB"/>
    <w:rsid w:val="000144B2"/>
    <w:rsid w:val="00043EF5"/>
    <w:rsid w:val="000469C0"/>
    <w:rsid w:val="000977EE"/>
    <w:rsid w:val="000A08C8"/>
    <w:rsid w:val="000A2591"/>
    <w:rsid w:val="000C2191"/>
    <w:rsid w:val="000F2543"/>
    <w:rsid w:val="000F75BA"/>
    <w:rsid w:val="00131901"/>
    <w:rsid w:val="00140B25"/>
    <w:rsid w:val="001A350B"/>
    <w:rsid w:val="001B20EF"/>
    <w:rsid w:val="001B2554"/>
    <w:rsid w:val="001C10CE"/>
    <w:rsid w:val="001D5C7E"/>
    <w:rsid w:val="001F4128"/>
    <w:rsid w:val="00260911"/>
    <w:rsid w:val="002630E2"/>
    <w:rsid w:val="0028135E"/>
    <w:rsid w:val="00311E7F"/>
    <w:rsid w:val="00353A1C"/>
    <w:rsid w:val="00355391"/>
    <w:rsid w:val="003C700F"/>
    <w:rsid w:val="003E33C7"/>
    <w:rsid w:val="004271D6"/>
    <w:rsid w:val="004901B0"/>
    <w:rsid w:val="004F127F"/>
    <w:rsid w:val="00501EA4"/>
    <w:rsid w:val="00510DE3"/>
    <w:rsid w:val="005146B5"/>
    <w:rsid w:val="00543040"/>
    <w:rsid w:val="005E2E53"/>
    <w:rsid w:val="005E7652"/>
    <w:rsid w:val="00647249"/>
    <w:rsid w:val="00657FAD"/>
    <w:rsid w:val="006C3B09"/>
    <w:rsid w:val="007138BE"/>
    <w:rsid w:val="00723790"/>
    <w:rsid w:val="007A06CF"/>
    <w:rsid w:val="007B79E4"/>
    <w:rsid w:val="007C7D9B"/>
    <w:rsid w:val="007D7C66"/>
    <w:rsid w:val="007E2963"/>
    <w:rsid w:val="008029B0"/>
    <w:rsid w:val="00812DF4"/>
    <w:rsid w:val="00814C7F"/>
    <w:rsid w:val="008301C7"/>
    <w:rsid w:val="008467A8"/>
    <w:rsid w:val="008516B6"/>
    <w:rsid w:val="008B7CE7"/>
    <w:rsid w:val="008C2B2E"/>
    <w:rsid w:val="008F0B96"/>
    <w:rsid w:val="0090666E"/>
    <w:rsid w:val="009536CE"/>
    <w:rsid w:val="00965EA1"/>
    <w:rsid w:val="00971E56"/>
    <w:rsid w:val="0098133A"/>
    <w:rsid w:val="009967B2"/>
    <w:rsid w:val="009B1881"/>
    <w:rsid w:val="009C06ED"/>
    <w:rsid w:val="00A2387F"/>
    <w:rsid w:val="00AB5A5A"/>
    <w:rsid w:val="00AC5329"/>
    <w:rsid w:val="00AE18BB"/>
    <w:rsid w:val="00B0212A"/>
    <w:rsid w:val="00B15BC2"/>
    <w:rsid w:val="00B51D64"/>
    <w:rsid w:val="00B54242"/>
    <w:rsid w:val="00B631E1"/>
    <w:rsid w:val="00B94267"/>
    <w:rsid w:val="00BC72F0"/>
    <w:rsid w:val="00BD4999"/>
    <w:rsid w:val="00C1069B"/>
    <w:rsid w:val="00C82BAD"/>
    <w:rsid w:val="00CE35EB"/>
    <w:rsid w:val="00D00FE5"/>
    <w:rsid w:val="00D1694B"/>
    <w:rsid w:val="00D2439D"/>
    <w:rsid w:val="00D32C33"/>
    <w:rsid w:val="00D44EEA"/>
    <w:rsid w:val="00D548CE"/>
    <w:rsid w:val="00D54911"/>
    <w:rsid w:val="00D55C95"/>
    <w:rsid w:val="00D727CB"/>
    <w:rsid w:val="00D8671A"/>
    <w:rsid w:val="00D86E1A"/>
    <w:rsid w:val="00DE3C72"/>
    <w:rsid w:val="00E06D6A"/>
    <w:rsid w:val="00E36425"/>
    <w:rsid w:val="00E749A3"/>
    <w:rsid w:val="00E87C42"/>
    <w:rsid w:val="00EC4A4C"/>
    <w:rsid w:val="00F06225"/>
    <w:rsid w:val="00F37B68"/>
    <w:rsid w:val="00F64C51"/>
    <w:rsid w:val="00F7023F"/>
    <w:rsid w:val="00F86435"/>
    <w:rsid w:val="00F868EC"/>
    <w:rsid w:val="00FB74F6"/>
    <w:rsid w:val="00FC6EFF"/>
    <w:rsid w:val="4FCA0B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2" w:qFormat="1"/>
    <w:lsdException w:name="Strong" w:semiHidden="0" w:uiPriority="22" w:unhideWhenUsed="0" w:qFormat="1"/>
    <w:lsdException w:name="Emphasis" w:semiHidden="0" w:uiPriority="20" w:unhideWhenUsed="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semiHidden/>
    <w:unhideWhenUsed/>
    <w:pPr>
      <w:spacing w:after="120"/>
      <w:ind w:leftChars="200" w:left="420"/>
    </w:p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2">
    <w:name w:val="Body Text First Indent 2"/>
    <w:basedOn w:val="a3"/>
    <w:link w:val="2Char"/>
    <w:uiPriority w:val="99"/>
    <w:unhideWhenUsed/>
    <w:qFormat/>
    <w:pPr>
      <w:ind w:firstLineChars="200" w:firstLine="420"/>
    </w:pPr>
  </w:style>
  <w:style w:type="table" w:styleId="a7">
    <w:name w:val="Table Grid"/>
    <w:basedOn w:val="a1"/>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
    <w:name w:val="页眉 Char"/>
    <w:basedOn w:val="a0"/>
    <w:link w:val="a6"/>
    <w:uiPriority w:val="99"/>
    <w:rPr>
      <w:sz w:val="18"/>
      <w:szCs w:val="18"/>
    </w:rPr>
  </w:style>
  <w:style w:type="character" w:customStyle="1" w:styleId="Char1">
    <w:name w:val="页脚 Char"/>
    <w:basedOn w:val="a0"/>
    <w:link w:val="a5"/>
    <w:uiPriority w:val="99"/>
    <w:rPr>
      <w:sz w:val="18"/>
      <w:szCs w:val="18"/>
    </w:rPr>
  </w:style>
  <w:style w:type="character" w:customStyle="1" w:styleId="Char">
    <w:name w:val="正文文本缩进 Char"/>
    <w:basedOn w:val="a0"/>
    <w:link w:val="a3"/>
    <w:uiPriority w:val="99"/>
    <w:semiHidden/>
    <w:qFormat/>
    <w:rPr>
      <w:szCs w:val="24"/>
    </w:rPr>
  </w:style>
  <w:style w:type="character" w:customStyle="1" w:styleId="2Char">
    <w:name w:val="正文首行缩进 2 Char"/>
    <w:basedOn w:val="Char"/>
    <w:link w:val="2"/>
    <w:uiPriority w:val="99"/>
    <w:qFormat/>
    <w:rPr>
      <w:szCs w:val="24"/>
    </w:rPr>
  </w:style>
  <w:style w:type="character" w:customStyle="1" w:styleId="Char0">
    <w:name w:val="批注框文本 Char"/>
    <w:basedOn w:val="a0"/>
    <w:link w:val="a4"/>
    <w:uiPriority w:val="99"/>
    <w:semiHidden/>
    <w:rPr>
      <w:sz w:val="18"/>
      <w:szCs w:val="18"/>
    </w:rPr>
  </w:style>
  <w:style w:type="paragraph" w:styleId="a8">
    <w:name w:val="Normal (Web)"/>
    <w:basedOn w:val="a"/>
    <w:uiPriority w:val="99"/>
    <w:semiHidden/>
    <w:unhideWhenUsed/>
    <w:rsid w:val="0098133A"/>
    <w:pPr>
      <w:widowControl/>
      <w:spacing w:before="100" w:beforeAutospacing="1" w:after="100" w:afterAutospacing="1"/>
      <w:jc w:val="left"/>
    </w:pPr>
    <w:rPr>
      <w:rFonts w:ascii="宋体" w:eastAsia="宋体" w:hAnsi="宋体" w:cs="宋体"/>
      <w:kern w:val="0"/>
      <w:sz w:val="24"/>
    </w:rPr>
  </w:style>
  <w:style w:type="paragraph" w:customStyle="1" w:styleId="a9">
    <w:name w:val="段"/>
    <w:qFormat/>
    <w:rsid w:val="0028135E"/>
    <w:pPr>
      <w:autoSpaceDE w:val="0"/>
      <w:autoSpaceDN w:val="0"/>
      <w:ind w:firstLineChars="200" w:firstLine="200"/>
      <w:jc w:val="both"/>
    </w:pPr>
    <w:rPr>
      <w:rFonts w:ascii="宋体" w:eastAsia="宋体" w:hAnsi="Times New Roman" w:cs="Times New Roman"/>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2" w:qFormat="1"/>
    <w:lsdException w:name="Strong" w:semiHidden="0" w:uiPriority="22" w:unhideWhenUsed="0" w:qFormat="1"/>
    <w:lsdException w:name="Emphasis" w:semiHidden="0" w:uiPriority="20" w:unhideWhenUsed="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semiHidden/>
    <w:unhideWhenUsed/>
    <w:pPr>
      <w:spacing w:after="120"/>
      <w:ind w:leftChars="200" w:left="420"/>
    </w:p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2">
    <w:name w:val="Body Text First Indent 2"/>
    <w:basedOn w:val="a3"/>
    <w:link w:val="2Char"/>
    <w:uiPriority w:val="99"/>
    <w:unhideWhenUsed/>
    <w:qFormat/>
    <w:pPr>
      <w:ind w:firstLineChars="200" w:firstLine="420"/>
    </w:pPr>
  </w:style>
  <w:style w:type="table" w:styleId="a7">
    <w:name w:val="Table Grid"/>
    <w:basedOn w:val="a1"/>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
    <w:name w:val="页眉 Char"/>
    <w:basedOn w:val="a0"/>
    <w:link w:val="a6"/>
    <w:uiPriority w:val="99"/>
    <w:rPr>
      <w:sz w:val="18"/>
      <w:szCs w:val="18"/>
    </w:rPr>
  </w:style>
  <w:style w:type="character" w:customStyle="1" w:styleId="Char1">
    <w:name w:val="页脚 Char"/>
    <w:basedOn w:val="a0"/>
    <w:link w:val="a5"/>
    <w:uiPriority w:val="99"/>
    <w:rPr>
      <w:sz w:val="18"/>
      <w:szCs w:val="18"/>
    </w:rPr>
  </w:style>
  <w:style w:type="character" w:customStyle="1" w:styleId="Char">
    <w:name w:val="正文文本缩进 Char"/>
    <w:basedOn w:val="a0"/>
    <w:link w:val="a3"/>
    <w:uiPriority w:val="99"/>
    <w:semiHidden/>
    <w:qFormat/>
    <w:rPr>
      <w:szCs w:val="24"/>
    </w:rPr>
  </w:style>
  <w:style w:type="character" w:customStyle="1" w:styleId="2Char">
    <w:name w:val="正文首行缩进 2 Char"/>
    <w:basedOn w:val="Char"/>
    <w:link w:val="2"/>
    <w:uiPriority w:val="99"/>
    <w:qFormat/>
    <w:rPr>
      <w:szCs w:val="24"/>
    </w:rPr>
  </w:style>
  <w:style w:type="character" w:customStyle="1" w:styleId="Char0">
    <w:name w:val="批注框文本 Char"/>
    <w:basedOn w:val="a0"/>
    <w:link w:val="a4"/>
    <w:uiPriority w:val="99"/>
    <w:semiHidden/>
    <w:rPr>
      <w:sz w:val="18"/>
      <w:szCs w:val="18"/>
    </w:rPr>
  </w:style>
  <w:style w:type="paragraph" w:styleId="a8">
    <w:name w:val="Normal (Web)"/>
    <w:basedOn w:val="a"/>
    <w:uiPriority w:val="99"/>
    <w:semiHidden/>
    <w:unhideWhenUsed/>
    <w:rsid w:val="0098133A"/>
    <w:pPr>
      <w:widowControl/>
      <w:spacing w:before="100" w:beforeAutospacing="1" w:after="100" w:afterAutospacing="1"/>
      <w:jc w:val="left"/>
    </w:pPr>
    <w:rPr>
      <w:rFonts w:ascii="宋体" w:eastAsia="宋体" w:hAnsi="宋体" w:cs="宋体"/>
      <w:kern w:val="0"/>
      <w:sz w:val="24"/>
    </w:rPr>
  </w:style>
  <w:style w:type="paragraph" w:customStyle="1" w:styleId="a9">
    <w:name w:val="段"/>
    <w:qFormat/>
    <w:rsid w:val="0028135E"/>
    <w:pPr>
      <w:autoSpaceDE w:val="0"/>
      <w:autoSpaceDN w:val="0"/>
      <w:ind w:firstLineChars="200" w:firstLine="200"/>
      <w:jc w:val="both"/>
    </w:pPr>
    <w:rPr>
      <w:rFonts w:ascii="宋体" w:eastAsia="宋体" w:hAnsi="Times New Roman"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87971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674</Words>
  <Characters>3843</Characters>
  <Application>Microsoft Office Word</Application>
  <DocSecurity>0</DocSecurity>
  <Lines>32</Lines>
  <Paragraphs>9</Paragraphs>
  <ScaleCrop>false</ScaleCrop>
  <Company>Microsoft</Company>
  <LinksUpToDate>false</LinksUpToDate>
  <CharactersWithSpaces>4508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何烷桦</dc:creator>
  <cp:lastModifiedBy>何烷桦</cp:lastModifiedBy>
  <cp:revision>2</cp:revision>
  <dcterms:created xsi:type="dcterms:W3CDTF">2025-06-12T01:54:00Z</dcterms:created>
  <dcterms:modified xsi:type="dcterms:W3CDTF">2025-06-12T01:54:00Z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BB8E0EF63A7B47228E6419AE6987C594_12</vt:lpwstr>
  </property>
</Properties>
</file>