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9C5FD" w14:textId="77777777" w:rsidR="004860FD" w:rsidRDefault="001A3C0E">
      <w:pPr>
        <w:pStyle w:val="4"/>
        <w:jc w:val="center"/>
        <w:rPr>
          <w:rFonts w:ascii="仿宋_GB2312" w:eastAsia="仿宋_GB2312" w:hAnsiTheme="minorEastAsia"/>
          <w:color w:val="000000" w:themeColor="text1"/>
          <w:sz w:val="40"/>
          <w:szCs w:val="24"/>
        </w:rPr>
      </w:pPr>
      <w:r>
        <w:rPr>
          <w:rFonts w:ascii="仿宋_GB2312" w:eastAsia="仿宋_GB2312" w:hAnsiTheme="minorEastAsia" w:hint="eastAsia"/>
          <w:color w:val="000000" w:themeColor="text1"/>
          <w:sz w:val="40"/>
          <w:szCs w:val="24"/>
        </w:rPr>
        <w:t>江门市妇幼保健院</w:t>
      </w:r>
      <w:proofErr w:type="gramStart"/>
      <w:r>
        <w:rPr>
          <w:rFonts w:ascii="仿宋_GB2312" w:eastAsia="仿宋_GB2312" w:hAnsiTheme="minorEastAsia" w:hint="eastAsia"/>
          <w:color w:val="000000" w:themeColor="text1"/>
          <w:sz w:val="40"/>
          <w:szCs w:val="24"/>
        </w:rPr>
        <w:t>医</w:t>
      </w:r>
      <w:proofErr w:type="gramEnd"/>
      <w:r>
        <w:rPr>
          <w:rFonts w:ascii="仿宋_GB2312" w:eastAsia="仿宋_GB2312" w:hAnsiTheme="minorEastAsia" w:hint="eastAsia"/>
          <w:color w:val="000000" w:themeColor="text1"/>
          <w:sz w:val="40"/>
          <w:szCs w:val="24"/>
        </w:rPr>
        <w:t>保第三方自查自</w:t>
      </w:r>
      <w:proofErr w:type="gramStart"/>
      <w:r>
        <w:rPr>
          <w:rFonts w:ascii="仿宋_GB2312" w:eastAsia="仿宋_GB2312" w:hAnsiTheme="minorEastAsia" w:hint="eastAsia"/>
          <w:color w:val="000000" w:themeColor="text1"/>
          <w:sz w:val="40"/>
          <w:szCs w:val="24"/>
        </w:rPr>
        <w:t>纠服务</w:t>
      </w:r>
      <w:proofErr w:type="gramEnd"/>
      <w:r>
        <w:rPr>
          <w:rFonts w:ascii="仿宋_GB2312" w:eastAsia="仿宋_GB2312" w:hAnsiTheme="minorEastAsia" w:hint="eastAsia"/>
          <w:color w:val="000000" w:themeColor="text1"/>
          <w:sz w:val="40"/>
          <w:szCs w:val="24"/>
        </w:rPr>
        <w:t>项目</w:t>
      </w:r>
      <w:r>
        <w:rPr>
          <w:rFonts w:ascii="仿宋_GB2312" w:eastAsia="仿宋_GB2312" w:hAnsiTheme="minorEastAsia" w:hint="eastAsia"/>
          <w:color w:val="000000" w:themeColor="text1"/>
          <w:sz w:val="40"/>
          <w:szCs w:val="24"/>
        </w:rPr>
        <w:t>需求</w:t>
      </w:r>
    </w:p>
    <w:p w14:paraId="7735E118" w14:textId="77777777" w:rsidR="004860FD" w:rsidRDefault="001A3C0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我院拟对以下项目进行院内采购，欢迎符合条</w:t>
      </w:r>
      <w:r>
        <w:rPr>
          <w:rFonts w:asciiTheme="minorEastAsia" w:hAnsiTheme="minorEastAsia" w:hint="eastAsia"/>
          <w:color w:val="000000" w:themeColor="text1"/>
          <w:sz w:val="28"/>
          <w:szCs w:val="28"/>
        </w:rPr>
        <w:t>件的供应商报</w:t>
      </w:r>
      <w:r>
        <w:rPr>
          <w:rFonts w:asciiTheme="minorEastAsia" w:hAnsiTheme="minorEastAsia" w:hint="eastAsia"/>
          <w:sz w:val="28"/>
          <w:szCs w:val="28"/>
        </w:rPr>
        <w:t>名参加。</w:t>
      </w:r>
    </w:p>
    <w:p w14:paraId="6F613809" w14:textId="77777777" w:rsidR="004860FD" w:rsidRDefault="001A3C0E">
      <w:pPr>
        <w:tabs>
          <w:tab w:val="left" w:pos="2831"/>
        </w:tabs>
        <w:spacing w:line="360" w:lineRule="auto"/>
        <w:ind w:firstLineChars="200" w:firstLine="562"/>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一、项目概况</w:t>
      </w:r>
      <w:r>
        <w:rPr>
          <w:rFonts w:asciiTheme="minorEastAsia" w:hAnsiTheme="minorEastAsia" w:hint="eastAsia"/>
          <w:b/>
          <w:color w:val="000000" w:themeColor="text1"/>
          <w:sz w:val="28"/>
          <w:szCs w:val="28"/>
        </w:rPr>
        <w:tab/>
      </w:r>
    </w:p>
    <w:p w14:paraId="31053C27" w14:textId="77777777" w:rsidR="004860FD" w:rsidRDefault="001A3C0E">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、项目名称：</w:t>
      </w:r>
      <w:r>
        <w:rPr>
          <w:rFonts w:asciiTheme="minorEastAsia" w:eastAsiaTheme="minorEastAsia" w:hAnsiTheme="minorEastAsia" w:hint="eastAsia"/>
          <w:color w:val="000000" w:themeColor="text1"/>
          <w:sz w:val="28"/>
          <w:szCs w:val="28"/>
        </w:rPr>
        <w:t>江门市妇幼保健院</w:t>
      </w:r>
      <w:proofErr w:type="gramStart"/>
      <w:r>
        <w:rPr>
          <w:rFonts w:asciiTheme="minorEastAsia" w:eastAsiaTheme="minorEastAsia" w:hAnsiTheme="minorEastAsia" w:hint="eastAsia"/>
          <w:color w:val="000000" w:themeColor="text1"/>
          <w:sz w:val="28"/>
          <w:szCs w:val="28"/>
        </w:rPr>
        <w:t>医</w:t>
      </w:r>
      <w:proofErr w:type="gramEnd"/>
      <w:r>
        <w:rPr>
          <w:rFonts w:asciiTheme="minorEastAsia" w:eastAsiaTheme="minorEastAsia" w:hAnsiTheme="minorEastAsia" w:hint="eastAsia"/>
          <w:color w:val="000000" w:themeColor="text1"/>
          <w:sz w:val="28"/>
          <w:szCs w:val="28"/>
        </w:rPr>
        <w:t>保</w:t>
      </w:r>
      <w:r>
        <w:rPr>
          <w:rFonts w:asciiTheme="minorEastAsia" w:eastAsiaTheme="minorEastAsia" w:hAnsiTheme="minorEastAsia" w:hint="eastAsia"/>
          <w:color w:val="000000" w:themeColor="text1"/>
          <w:sz w:val="28"/>
          <w:szCs w:val="28"/>
        </w:rPr>
        <w:t>第三方自查自</w:t>
      </w:r>
      <w:proofErr w:type="gramStart"/>
      <w:r>
        <w:rPr>
          <w:rFonts w:asciiTheme="minorEastAsia" w:eastAsiaTheme="minorEastAsia" w:hAnsiTheme="minorEastAsia" w:hint="eastAsia"/>
          <w:color w:val="000000" w:themeColor="text1"/>
          <w:sz w:val="28"/>
          <w:szCs w:val="28"/>
        </w:rPr>
        <w:t>纠服务</w:t>
      </w:r>
      <w:proofErr w:type="gramEnd"/>
      <w:r>
        <w:rPr>
          <w:rFonts w:asciiTheme="minorEastAsia" w:eastAsiaTheme="minorEastAsia" w:hAnsiTheme="minorEastAsia" w:hint="eastAsia"/>
          <w:color w:val="000000" w:themeColor="text1"/>
          <w:sz w:val="28"/>
          <w:szCs w:val="28"/>
        </w:rPr>
        <w:t>项目</w:t>
      </w:r>
    </w:p>
    <w:p w14:paraId="662BC022" w14:textId="77777777" w:rsidR="004860FD" w:rsidRDefault="001A3C0E">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、项目内容：为了进一步提高我院的</w:t>
      </w:r>
      <w:proofErr w:type="gramStart"/>
      <w:r>
        <w:rPr>
          <w:rFonts w:asciiTheme="minorEastAsia" w:hAnsiTheme="minorEastAsia" w:hint="eastAsia"/>
          <w:sz w:val="28"/>
          <w:szCs w:val="28"/>
        </w:rPr>
        <w:t>医</w:t>
      </w:r>
      <w:proofErr w:type="gramEnd"/>
      <w:r>
        <w:rPr>
          <w:rFonts w:asciiTheme="minorEastAsia" w:hAnsiTheme="minorEastAsia" w:hint="eastAsia"/>
          <w:sz w:val="28"/>
          <w:szCs w:val="28"/>
        </w:rPr>
        <w:t>保收费管理水平，防范系统风险，规范诊疗行为，避免违规违法，现拟委托一家服务公司，结合国家、省</w:t>
      </w:r>
      <w:proofErr w:type="gramStart"/>
      <w:r>
        <w:rPr>
          <w:rFonts w:asciiTheme="minorEastAsia" w:hAnsiTheme="minorEastAsia" w:hint="eastAsia"/>
          <w:sz w:val="28"/>
          <w:szCs w:val="28"/>
        </w:rPr>
        <w:t>医</w:t>
      </w:r>
      <w:proofErr w:type="gramEnd"/>
      <w:r>
        <w:rPr>
          <w:rFonts w:asciiTheme="minorEastAsia" w:hAnsiTheme="minorEastAsia" w:hint="eastAsia"/>
          <w:sz w:val="28"/>
          <w:szCs w:val="28"/>
        </w:rPr>
        <w:t>保负面清单，对我院</w:t>
      </w:r>
      <w:proofErr w:type="gramStart"/>
      <w:r>
        <w:rPr>
          <w:rFonts w:asciiTheme="minorEastAsia" w:hAnsiTheme="minorEastAsia" w:hint="eastAsia"/>
          <w:sz w:val="28"/>
          <w:szCs w:val="28"/>
        </w:rPr>
        <w:t>医保数据</w:t>
      </w:r>
      <w:proofErr w:type="gramEnd"/>
      <w:r>
        <w:rPr>
          <w:rFonts w:asciiTheme="minorEastAsia" w:hAnsiTheme="minorEastAsia" w:hint="eastAsia"/>
          <w:sz w:val="28"/>
          <w:szCs w:val="28"/>
        </w:rPr>
        <w:t>进行检查，排查可疑数据，并提供整改意见，指导医院按要求进行整改。</w:t>
      </w:r>
      <w:r>
        <w:rPr>
          <w:rFonts w:asciiTheme="minorEastAsia" w:hAnsiTheme="minorEastAsia"/>
          <w:sz w:val="28"/>
          <w:szCs w:val="28"/>
        </w:rPr>
        <w:t xml:space="preserve"> </w:t>
      </w:r>
    </w:p>
    <w:p w14:paraId="3C0FE739" w14:textId="252A54CB" w:rsidR="004860FD" w:rsidRDefault="001A3C0E">
      <w:pPr>
        <w:ind w:firstLineChars="200" w:firstLine="560"/>
        <w:rPr>
          <w:rFonts w:ascii="Calibri" w:hAnsi="Calibri"/>
          <w:sz w:val="28"/>
          <w:szCs w:val="28"/>
        </w:rPr>
      </w:pPr>
      <w:r>
        <w:rPr>
          <w:rFonts w:ascii="宋体" w:hAnsi="宋体" w:cs="宋体" w:hint="eastAsia"/>
          <w:kern w:val="0"/>
          <w:sz w:val="28"/>
          <w:szCs w:val="28"/>
        </w:rPr>
        <w:t>3</w:t>
      </w:r>
      <w:r>
        <w:rPr>
          <w:rFonts w:ascii="宋体" w:hAnsi="宋体" w:cs="宋体" w:hint="eastAsia"/>
          <w:kern w:val="0"/>
          <w:sz w:val="28"/>
          <w:szCs w:val="28"/>
        </w:rPr>
        <w:t>、</w:t>
      </w:r>
      <w:r w:rsidR="006F4005" w:rsidRPr="006F4005">
        <w:rPr>
          <w:rFonts w:ascii="宋体" w:hAnsi="宋体" w:cs="宋体" w:hint="eastAsia"/>
          <w:kern w:val="0"/>
          <w:sz w:val="28"/>
          <w:szCs w:val="28"/>
        </w:rPr>
        <w:t>项目总价格不高于100000元(人民币)。</w:t>
      </w:r>
    </w:p>
    <w:p w14:paraId="322CB5DE" w14:textId="77777777" w:rsidR="004860FD" w:rsidRDefault="001A3C0E">
      <w:pPr>
        <w:ind w:firstLineChars="200" w:firstLine="560"/>
        <w:rPr>
          <w:rFonts w:ascii="宋体" w:hAnsi="宋体" w:cs="宋体"/>
          <w:kern w:val="0"/>
          <w:sz w:val="28"/>
          <w:szCs w:val="28"/>
        </w:rPr>
      </w:pPr>
      <w:r>
        <w:rPr>
          <w:rFonts w:ascii="Calibri" w:hAnsi="Calibri" w:hint="eastAsia"/>
          <w:sz w:val="28"/>
          <w:szCs w:val="28"/>
        </w:rPr>
        <w:t>（本</w:t>
      </w:r>
      <w:r>
        <w:rPr>
          <w:rFonts w:asciiTheme="minorEastAsia" w:eastAsiaTheme="minorEastAsia" w:hAnsiTheme="minorEastAsia" w:cstheme="minorEastAsia" w:hint="eastAsia"/>
          <w:sz w:val="28"/>
          <w:szCs w:val="28"/>
        </w:rPr>
        <w:t>次招标的投标报价应为人民币含税全包价，包括设备费、人工费、材料费、管理费、利润、</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费、税金及其他相关费用等一切费用。）</w:t>
      </w:r>
    </w:p>
    <w:p w14:paraId="7025013F" w14:textId="77777777" w:rsidR="004860FD" w:rsidRDefault="004860FD">
      <w:pPr>
        <w:pStyle w:val="a7"/>
        <w:widowControl/>
        <w:spacing w:beforeAutospacing="0" w:afterAutospacing="0" w:line="315" w:lineRule="atLeast"/>
        <w:ind w:firstLineChars="200" w:firstLine="560"/>
        <w:jc w:val="both"/>
        <w:rPr>
          <w:rFonts w:asciiTheme="minorEastAsia" w:eastAsiaTheme="minorEastAsia" w:hAnsiTheme="minorEastAsia" w:cstheme="minorEastAsia"/>
          <w:kern w:val="2"/>
          <w:sz w:val="28"/>
          <w:szCs w:val="28"/>
        </w:rPr>
      </w:pPr>
      <w:bookmarkStart w:id="0" w:name="_GoBack"/>
      <w:bookmarkEnd w:id="0"/>
    </w:p>
    <w:p w14:paraId="41B66A42" w14:textId="77777777" w:rsidR="004860FD" w:rsidRDefault="001A3C0E">
      <w:pPr>
        <w:ind w:firstLineChars="200" w:firstLine="562"/>
        <w:rPr>
          <w:rFonts w:ascii="宋体" w:hAnsi="宋体"/>
          <w:b/>
          <w:bCs/>
          <w:sz w:val="28"/>
          <w:szCs w:val="28"/>
        </w:rPr>
      </w:pPr>
      <w:r>
        <w:rPr>
          <w:rFonts w:asciiTheme="minorEastAsia" w:hAnsiTheme="minorEastAsia" w:hint="eastAsia"/>
          <w:b/>
          <w:color w:val="000000" w:themeColor="text1"/>
          <w:sz w:val="28"/>
          <w:szCs w:val="28"/>
        </w:rPr>
        <w:t>二、</w:t>
      </w:r>
      <w:r>
        <w:rPr>
          <w:rFonts w:ascii="宋体" w:hAnsi="宋体" w:hint="eastAsia"/>
          <w:b/>
          <w:bCs/>
          <w:sz w:val="28"/>
          <w:szCs w:val="28"/>
        </w:rPr>
        <w:t>服务要求</w:t>
      </w:r>
    </w:p>
    <w:p w14:paraId="699DD124" w14:textId="77777777" w:rsidR="004860FD" w:rsidRDefault="001A3C0E">
      <w:pPr>
        <w:ind w:firstLineChars="200" w:firstLine="560"/>
        <w:rPr>
          <w:rFonts w:asciiTheme="minorEastAsia" w:hAnsiTheme="minorEastAsia"/>
          <w:sz w:val="28"/>
          <w:szCs w:val="28"/>
        </w:rPr>
      </w:pPr>
      <w:r>
        <w:rPr>
          <w:rFonts w:asciiTheme="minorEastAsia" w:hAnsiTheme="minorEastAsia" w:hint="eastAsia"/>
          <w:sz w:val="28"/>
          <w:szCs w:val="28"/>
        </w:rPr>
        <w:t>（一）总体要求</w:t>
      </w:r>
    </w:p>
    <w:p w14:paraId="2B440B24" w14:textId="77777777" w:rsidR="004860FD" w:rsidRDefault="001A3C0E">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供应商须对我院</w:t>
      </w:r>
      <w:proofErr w:type="gramStart"/>
      <w:r>
        <w:rPr>
          <w:rFonts w:asciiTheme="minorEastAsia" w:hAnsiTheme="minorEastAsia" w:hint="eastAsia"/>
          <w:sz w:val="28"/>
          <w:szCs w:val="28"/>
        </w:rPr>
        <w:t>医保数据</w:t>
      </w:r>
      <w:proofErr w:type="gramEnd"/>
      <w:r>
        <w:rPr>
          <w:rFonts w:asciiTheme="minorEastAsia" w:hAnsiTheme="minorEastAsia" w:hint="eastAsia"/>
          <w:sz w:val="28"/>
          <w:szCs w:val="28"/>
        </w:rPr>
        <w:t>提供审核服务，筛查是否存在不规范的数据，如有则须进行原因分析，同时提出整改措施，并对院内相关科室开展</w:t>
      </w:r>
      <w:proofErr w:type="gramStart"/>
      <w:r>
        <w:rPr>
          <w:rFonts w:asciiTheme="minorEastAsia" w:hAnsiTheme="minorEastAsia" w:hint="eastAsia"/>
          <w:sz w:val="28"/>
          <w:szCs w:val="28"/>
        </w:rPr>
        <w:t>医</w:t>
      </w:r>
      <w:proofErr w:type="gramEnd"/>
      <w:r>
        <w:rPr>
          <w:rFonts w:asciiTheme="minorEastAsia" w:hAnsiTheme="minorEastAsia" w:hint="eastAsia"/>
          <w:sz w:val="28"/>
          <w:szCs w:val="28"/>
        </w:rPr>
        <w:t>保管理、医疗服务价格管理等相关方面的专项业务指导、协助医院建立</w:t>
      </w:r>
      <w:proofErr w:type="gramStart"/>
      <w:r>
        <w:rPr>
          <w:rFonts w:asciiTheme="minorEastAsia" w:hAnsiTheme="minorEastAsia" w:hint="eastAsia"/>
          <w:sz w:val="28"/>
          <w:szCs w:val="28"/>
        </w:rPr>
        <w:t>医</w:t>
      </w:r>
      <w:proofErr w:type="gramEnd"/>
      <w:r>
        <w:rPr>
          <w:rFonts w:asciiTheme="minorEastAsia" w:hAnsiTheme="minorEastAsia" w:hint="eastAsia"/>
          <w:sz w:val="28"/>
          <w:szCs w:val="28"/>
        </w:rPr>
        <w:t>保政策内部审核规则。</w:t>
      </w:r>
    </w:p>
    <w:p w14:paraId="5D9CEBE7" w14:textId="77777777" w:rsidR="004860FD" w:rsidRDefault="001A3C0E">
      <w:pPr>
        <w:ind w:firstLineChars="200" w:firstLine="560"/>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eastAsiaTheme="minorEastAsia" w:hAnsiTheme="minorEastAsia" w:cstheme="minorEastAsia" w:hint="eastAsia"/>
          <w:sz w:val="28"/>
          <w:szCs w:val="28"/>
        </w:rPr>
        <w:t>供应商需具备医疗保障稽核检查相关经验的专业团队</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含</w:t>
      </w:r>
      <w:r>
        <w:rPr>
          <w:rFonts w:asciiTheme="minorEastAsia" w:hAnsiTheme="minorEastAsia" w:hint="eastAsia"/>
          <w:sz w:val="28"/>
          <w:szCs w:val="28"/>
        </w:rPr>
        <w:t>医疗、信息和财务等专业背景的专业人员</w:t>
      </w:r>
      <w:r>
        <w:rPr>
          <w:rFonts w:asciiTheme="minorEastAsia" w:hAnsiTheme="minorEastAsia" w:hint="eastAsia"/>
          <w:sz w:val="28"/>
          <w:szCs w:val="28"/>
        </w:rPr>
        <w:t>）</w:t>
      </w:r>
      <w:r>
        <w:rPr>
          <w:rFonts w:asciiTheme="minorEastAsia" w:hAnsiTheme="minorEastAsia" w:hint="eastAsia"/>
          <w:sz w:val="28"/>
          <w:szCs w:val="28"/>
        </w:rPr>
        <w:t>，</w:t>
      </w:r>
      <w:r>
        <w:rPr>
          <w:rFonts w:asciiTheme="minorEastAsia" w:hAnsiTheme="minorEastAsia" w:hint="eastAsia"/>
          <w:sz w:val="28"/>
          <w:szCs w:val="28"/>
        </w:rPr>
        <w:t>并</w:t>
      </w:r>
      <w:r>
        <w:rPr>
          <w:rFonts w:asciiTheme="minorEastAsia" w:eastAsiaTheme="minorEastAsia" w:hAnsiTheme="minorEastAsia" w:cstheme="minorEastAsia" w:hint="eastAsia"/>
          <w:sz w:val="28"/>
          <w:szCs w:val="28"/>
        </w:rPr>
        <w:t>熟悉国家及省市</w:t>
      </w:r>
      <w:proofErr w:type="gramStart"/>
      <w:r>
        <w:rPr>
          <w:rFonts w:asciiTheme="minorEastAsia" w:eastAsiaTheme="minorEastAsia" w:hAnsiTheme="minorEastAsia" w:cstheme="minorEastAsia" w:hint="eastAsia"/>
          <w:sz w:val="28"/>
          <w:szCs w:val="28"/>
        </w:rPr>
        <w:t>医</w:t>
      </w:r>
      <w:proofErr w:type="gramEnd"/>
      <w:r>
        <w:rPr>
          <w:rFonts w:asciiTheme="minorEastAsia" w:eastAsiaTheme="minorEastAsia" w:hAnsiTheme="minorEastAsia" w:cstheme="minorEastAsia" w:hint="eastAsia"/>
          <w:sz w:val="28"/>
          <w:szCs w:val="28"/>
        </w:rPr>
        <w:t>保政策、三大目录</w:t>
      </w:r>
      <w:proofErr w:type="gramStart"/>
      <w:r>
        <w:rPr>
          <w:rFonts w:asciiTheme="minorEastAsia" w:eastAsiaTheme="minorEastAsia" w:hAnsiTheme="minorEastAsia" w:cstheme="minorEastAsia" w:hint="eastAsia"/>
          <w:sz w:val="28"/>
          <w:szCs w:val="28"/>
        </w:rPr>
        <w:t>及飞检流程</w:t>
      </w:r>
      <w:proofErr w:type="gramEnd"/>
      <w:r>
        <w:rPr>
          <w:rFonts w:asciiTheme="minorEastAsia" w:eastAsiaTheme="minorEastAsia" w:hAnsiTheme="minorEastAsia" w:cstheme="minorEastAsia" w:hint="eastAsia"/>
          <w:sz w:val="28"/>
          <w:szCs w:val="28"/>
        </w:rPr>
        <w:t>；</w:t>
      </w:r>
    </w:p>
    <w:p w14:paraId="1F6A317D" w14:textId="77777777" w:rsidR="004860FD" w:rsidRDefault="001A3C0E">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eastAsiaTheme="minorEastAsia" w:hAnsiTheme="minorEastAsia" w:cstheme="minorEastAsia" w:hint="eastAsia"/>
          <w:sz w:val="28"/>
          <w:szCs w:val="28"/>
        </w:rPr>
        <w:t>供应商需制定检查工作时间计划表，对重点科室需进行一对一整改，保证检查工作的定性和定量并重。</w:t>
      </w:r>
    </w:p>
    <w:p w14:paraId="3A2CC58A" w14:textId="77777777" w:rsidR="004860FD" w:rsidRDefault="001A3C0E">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供应商对检查情况进行汇总，形成检查报告提供给我院进行结果</w:t>
      </w:r>
      <w:r>
        <w:rPr>
          <w:rFonts w:asciiTheme="minorEastAsia" w:hAnsiTheme="minorEastAsia" w:hint="eastAsia"/>
          <w:sz w:val="28"/>
          <w:szCs w:val="28"/>
        </w:rPr>
        <w:t>运用。</w:t>
      </w:r>
    </w:p>
    <w:p w14:paraId="70F44081" w14:textId="77777777" w:rsidR="004860FD" w:rsidRDefault="001A3C0E">
      <w:pPr>
        <w:pStyle w:val="a7"/>
        <w:widowControl/>
        <w:spacing w:beforeAutospacing="0" w:afterAutospacing="0" w:line="315" w:lineRule="atLeast"/>
        <w:ind w:firstLineChars="200" w:firstLine="56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5.</w:t>
      </w:r>
      <w:r>
        <w:rPr>
          <w:rFonts w:asciiTheme="minorEastAsia" w:eastAsiaTheme="minorEastAsia" w:hAnsiTheme="minorEastAsia" w:cstheme="minorEastAsia" w:hint="eastAsia"/>
          <w:kern w:val="2"/>
          <w:sz w:val="28"/>
          <w:szCs w:val="28"/>
        </w:rPr>
        <w:t>整个</w:t>
      </w:r>
      <w:proofErr w:type="gramStart"/>
      <w:r>
        <w:rPr>
          <w:rFonts w:asciiTheme="minorEastAsia" w:eastAsiaTheme="minorEastAsia" w:hAnsiTheme="minorEastAsia" w:cstheme="minorEastAsia" w:hint="eastAsia"/>
          <w:kern w:val="2"/>
          <w:sz w:val="28"/>
          <w:szCs w:val="28"/>
        </w:rPr>
        <w:t>医</w:t>
      </w:r>
      <w:proofErr w:type="gramEnd"/>
      <w:r>
        <w:rPr>
          <w:rFonts w:asciiTheme="minorEastAsia" w:eastAsiaTheme="minorEastAsia" w:hAnsiTheme="minorEastAsia" w:cstheme="minorEastAsia" w:hint="eastAsia"/>
          <w:kern w:val="2"/>
          <w:sz w:val="28"/>
          <w:szCs w:val="28"/>
        </w:rPr>
        <w:t>保基金自查自</w:t>
      </w:r>
      <w:proofErr w:type="gramStart"/>
      <w:r>
        <w:rPr>
          <w:rFonts w:asciiTheme="minorEastAsia" w:eastAsiaTheme="minorEastAsia" w:hAnsiTheme="minorEastAsia" w:cstheme="minorEastAsia" w:hint="eastAsia"/>
          <w:kern w:val="2"/>
          <w:sz w:val="28"/>
          <w:szCs w:val="28"/>
        </w:rPr>
        <w:t>纠检查</w:t>
      </w:r>
      <w:proofErr w:type="gramEnd"/>
      <w:r>
        <w:rPr>
          <w:rFonts w:asciiTheme="minorEastAsia" w:eastAsiaTheme="minorEastAsia" w:hAnsiTheme="minorEastAsia" w:cstheme="minorEastAsia" w:hint="eastAsia"/>
          <w:kern w:val="2"/>
          <w:sz w:val="28"/>
          <w:szCs w:val="28"/>
        </w:rPr>
        <w:t>工作完成后，供应商有专门的技术、医疗、物价人员解决我院在</w:t>
      </w:r>
      <w:proofErr w:type="gramStart"/>
      <w:r>
        <w:rPr>
          <w:rFonts w:asciiTheme="minorEastAsia" w:eastAsiaTheme="minorEastAsia" w:hAnsiTheme="minorEastAsia" w:cstheme="minorEastAsia" w:hint="eastAsia"/>
          <w:kern w:val="2"/>
          <w:sz w:val="28"/>
          <w:szCs w:val="28"/>
        </w:rPr>
        <w:t>医</w:t>
      </w:r>
      <w:proofErr w:type="gramEnd"/>
      <w:r>
        <w:rPr>
          <w:rFonts w:asciiTheme="minorEastAsia" w:eastAsiaTheme="minorEastAsia" w:hAnsiTheme="minorEastAsia" w:cstheme="minorEastAsia" w:hint="eastAsia"/>
          <w:kern w:val="2"/>
          <w:sz w:val="28"/>
          <w:szCs w:val="28"/>
        </w:rPr>
        <w:t>保政策、</w:t>
      </w:r>
      <w:proofErr w:type="gramStart"/>
      <w:r>
        <w:rPr>
          <w:rFonts w:asciiTheme="minorEastAsia" w:eastAsiaTheme="minorEastAsia" w:hAnsiTheme="minorEastAsia" w:cstheme="minorEastAsia" w:hint="eastAsia"/>
          <w:kern w:val="2"/>
          <w:sz w:val="28"/>
          <w:szCs w:val="28"/>
        </w:rPr>
        <w:t>医</w:t>
      </w:r>
      <w:proofErr w:type="gramEnd"/>
      <w:r>
        <w:rPr>
          <w:rFonts w:asciiTheme="minorEastAsia" w:eastAsiaTheme="minorEastAsia" w:hAnsiTheme="minorEastAsia" w:cstheme="minorEastAsia" w:hint="eastAsia"/>
          <w:kern w:val="2"/>
          <w:sz w:val="28"/>
          <w:szCs w:val="28"/>
        </w:rPr>
        <w:t>保基金使用、物价收费等方面遇到的关于</w:t>
      </w:r>
      <w:proofErr w:type="gramStart"/>
      <w:r>
        <w:rPr>
          <w:rFonts w:asciiTheme="minorEastAsia" w:eastAsiaTheme="minorEastAsia" w:hAnsiTheme="minorEastAsia" w:cstheme="minorEastAsia" w:hint="eastAsia"/>
          <w:kern w:val="2"/>
          <w:sz w:val="28"/>
          <w:szCs w:val="28"/>
        </w:rPr>
        <w:t>医</w:t>
      </w:r>
      <w:proofErr w:type="gramEnd"/>
      <w:r>
        <w:rPr>
          <w:rFonts w:asciiTheme="minorEastAsia" w:eastAsiaTheme="minorEastAsia" w:hAnsiTheme="minorEastAsia" w:cstheme="minorEastAsia" w:hint="eastAsia"/>
          <w:kern w:val="2"/>
          <w:sz w:val="28"/>
          <w:szCs w:val="28"/>
        </w:rPr>
        <w:t>保违规的问题。</w:t>
      </w:r>
    </w:p>
    <w:p w14:paraId="6C52D6E2" w14:textId="77777777" w:rsidR="004860FD" w:rsidRDefault="001A3C0E">
      <w:pPr>
        <w:ind w:firstLineChars="200" w:firstLine="560"/>
        <w:rPr>
          <w:rFonts w:asciiTheme="minorEastAsia" w:hAnsiTheme="minorEastAsia"/>
          <w:sz w:val="28"/>
          <w:szCs w:val="28"/>
        </w:rPr>
      </w:pP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t>供应商需提供近三年同类项目成功案例证明。</w:t>
      </w:r>
    </w:p>
    <w:p w14:paraId="32400623" w14:textId="77777777" w:rsidR="004860FD" w:rsidRDefault="001A3C0E">
      <w:pPr>
        <w:ind w:firstLineChars="200" w:firstLine="560"/>
        <w:rPr>
          <w:rFonts w:asciiTheme="minorEastAsia" w:hAnsiTheme="minorEastAsia"/>
          <w:sz w:val="28"/>
          <w:szCs w:val="28"/>
        </w:rPr>
      </w:pPr>
      <w:r>
        <w:rPr>
          <w:rFonts w:asciiTheme="minorEastAsia" w:hAnsiTheme="minorEastAsia" w:hint="eastAsia"/>
          <w:sz w:val="28"/>
          <w:szCs w:val="28"/>
        </w:rPr>
        <w:t>（二）具体要求</w:t>
      </w:r>
    </w:p>
    <w:p w14:paraId="6B899BC4" w14:textId="77777777" w:rsidR="004860FD" w:rsidRDefault="001A3C0E">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．检查范围：</w:t>
      </w:r>
      <w:r>
        <w:rPr>
          <w:rFonts w:asciiTheme="minorEastAsia" w:hAnsiTheme="minorEastAsia" w:hint="eastAsia"/>
          <w:sz w:val="28"/>
          <w:szCs w:val="28"/>
        </w:rPr>
        <w:t>202</w:t>
      </w:r>
      <w:r>
        <w:rPr>
          <w:rFonts w:asciiTheme="minorEastAsia" w:hAnsiTheme="minorEastAsia" w:hint="eastAsia"/>
          <w:sz w:val="28"/>
          <w:szCs w:val="28"/>
        </w:rPr>
        <w:t>3</w:t>
      </w:r>
      <w:r>
        <w:rPr>
          <w:rFonts w:asciiTheme="minorEastAsia" w:hAnsiTheme="minorEastAsia" w:hint="eastAsia"/>
          <w:sz w:val="28"/>
          <w:szCs w:val="28"/>
        </w:rPr>
        <w:t>年</w:t>
      </w:r>
      <w:r>
        <w:rPr>
          <w:rFonts w:asciiTheme="minorEastAsia" w:hAnsiTheme="minorEastAsia" w:hint="eastAsia"/>
          <w:sz w:val="28"/>
          <w:szCs w:val="28"/>
        </w:rPr>
        <w:t>1</w:t>
      </w:r>
      <w:r>
        <w:rPr>
          <w:rFonts w:asciiTheme="minorEastAsia" w:hAnsiTheme="minorEastAsia" w:hint="eastAsia"/>
          <w:sz w:val="28"/>
          <w:szCs w:val="28"/>
        </w:rPr>
        <w:t>月至</w:t>
      </w:r>
      <w:r>
        <w:rPr>
          <w:rFonts w:asciiTheme="minorEastAsia" w:hAnsiTheme="minorEastAsia" w:hint="eastAsia"/>
          <w:sz w:val="28"/>
          <w:szCs w:val="28"/>
        </w:rPr>
        <w:t>202</w:t>
      </w:r>
      <w:r>
        <w:rPr>
          <w:rFonts w:asciiTheme="minorEastAsia" w:hAnsiTheme="minorEastAsia" w:hint="eastAsia"/>
          <w:sz w:val="28"/>
          <w:szCs w:val="28"/>
        </w:rPr>
        <w:t>5</w:t>
      </w:r>
      <w:r>
        <w:rPr>
          <w:rFonts w:asciiTheme="minorEastAsia" w:hAnsiTheme="minorEastAsia" w:hint="eastAsia"/>
          <w:sz w:val="28"/>
          <w:szCs w:val="28"/>
        </w:rPr>
        <w:t>年</w:t>
      </w:r>
      <w:r>
        <w:rPr>
          <w:rFonts w:asciiTheme="minorEastAsia" w:hAnsiTheme="minorEastAsia" w:hint="eastAsia"/>
          <w:sz w:val="28"/>
          <w:szCs w:val="28"/>
        </w:rPr>
        <w:t>3</w:t>
      </w:r>
      <w:r>
        <w:rPr>
          <w:rFonts w:asciiTheme="minorEastAsia" w:hAnsiTheme="minorEastAsia" w:hint="eastAsia"/>
          <w:sz w:val="28"/>
          <w:szCs w:val="28"/>
        </w:rPr>
        <w:t>月。</w:t>
      </w:r>
    </w:p>
    <w:p w14:paraId="4E0455D5"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．利用专业人员对我院</w:t>
      </w:r>
      <w:proofErr w:type="gramStart"/>
      <w:r>
        <w:rPr>
          <w:rFonts w:asciiTheme="minorEastAsia" w:hAnsiTheme="minorEastAsia" w:hint="eastAsia"/>
          <w:sz w:val="28"/>
          <w:szCs w:val="28"/>
        </w:rPr>
        <w:t>医保数据</w:t>
      </w:r>
      <w:proofErr w:type="gramEnd"/>
      <w:r>
        <w:rPr>
          <w:rFonts w:asciiTheme="minorEastAsia" w:hAnsiTheme="minorEastAsia" w:hint="eastAsia"/>
          <w:sz w:val="28"/>
          <w:szCs w:val="28"/>
        </w:rPr>
        <w:t>按照合同时间范围内的院内数据进行梳理，涉及诊断、药品、医用耗材、诊疗服务项目等数据进行逐条评估，及医院</w:t>
      </w:r>
      <w:proofErr w:type="gramStart"/>
      <w:r>
        <w:rPr>
          <w:rFonts w:asciiTheme="minorEastAsia" w:hAnsiTheme="minorEastAsia" w:hint="eastAsia"/>
          <w:sz w:val="28"/>
          <w:szCs w:val="28"/>
        </w:rPr>
        <w:t>医</w:t>
      </w:r>
      <w:proofErr w:type="gramEnd"/>
      <w:r>
        <w:rPr>
          <w:rFonts w:asciiTheme="minorEastAsia" w:hAnsiTheme="minorEastAsia" w:hint="eastAsia"/>
          <w:sz w:val="28"/>
          <w:szCs w:val="28"/>
        </w:rPr>
        <w:t>保资金整体使用情况进行评估，发现医院</w:t>
      </w:r>
      <w:proofErr w:type="gramStart"/>
      <w:r>
        <w:rPr>
          <w:rFonts w:asciiTheme="minorEastAsia" w:hAnsiTheme="minorEastAsia" w:hint="eastAsia"/>
          <w:sz w:val="28"/>
          <w:szCs w:val="28"/>
        </w:rPr>
        <w:t>医</w:t>
      </w:r>
      <w:proofErr w:type="gramEnd"/>
      <w:r>
        <w:rPr>
          <w:rFonts w:asciiTheme="minorEastAsia" w:hAnsiTheme="minorEastAsia" w:hint="eastAsia"/>
          <w:sz w:val="28"/>
          <w:szCs w:val="28"/>
        </w:rPr>
        <w:t>保资金使用、物价项目收费等风险点，并提供相应的合理化建议。</w:t>
      </w:r>
    </w:p>
    <w:p w14:paraId="027B6652"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2.1</w:t>
      </w:r>
      <w:proofErr w:type="gramStart"/>
      <w:r>
        <w:rPr>
          <w:rFonts w:asciiTheme="minorEastAsia" w:hAnsiTheme="minorEastAsia" w:hint="eastAsia"/>
          <w:sz w:val="28"/>
          <w:szCs w:val="28"/>
        </w:rPr>
        <w:t>医</w:t>
      </w:r>
      <w:proofErr w:type="gramEnd"/>
      <w:r>
        <w:rPr>
          <w:rFonts w:asciiTheme="minorEastAsia" w:hAnsiTheme="minorEastAsia" w:hint="eastAsia"/>
          <w:sz w:val="28"/>
          <w:szCs w:val="28"/>
        </w:rPr>
        <w:t>保资金使用检查</w:t>
      </w:r>
    </w:p>
    <w:p w14:paraId="5310FBAE" w14:textId="77777777" w:rsidR="004860FD" w:rsidRDefault="001A3C0E">
      <w:pPr>
        <w:pStyle w:val="Default"/>
        <w:spacing w:line="360" w:lineRule="auto"/>
        <w:ind w:firstLineChars="200" w:firstLine="560"/>
        <w:jc w:val="both"/>
        <w:rPr>
          <w:rFonts w:asciiTheme="minorEastAsia" w:hAnsiTheme="minorEastAsia"/>
          <w:sz w:val="28"/>
          <w:szCs w:val="28"/>
        </w:rPr>
      </w:pPr>
      <w:proofErr w:type="gramStart"/>
      <w:r>
        <w:rPr>
          <w:rFonts w:asciiTheme="minorEastAsia" w:hAnsiTheme="minorEastAsia" w:hint="eastAsia"/>
          <w:sz w:val="28"/>
          <w:szCs w:val="28"/>
        </w:rPr>
        <w:t>医</w:t>
      </w:r>
      <w:proofErr w:type="gramEnd"/>
      <w:r>
        <w:rPr>
          <w:rFonts w:asciiTheme="minorEastAsia" w:hAnsiTheme="minorEastAsia" w:hint="eastAsia"/>
          <w:sz w:val="28"/>
          <w:szCs w:val="28"/>
        </w:rPr>
        <w:t>保资金整体使用情况检查包含但不限于以下内容：</w:t>
      </w:r>
    </w:p>
    <w:p w14:paraId="4D941C47"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）医院医疗保障定点医疗机构服务协议履行情况；</w:t>
      </w:r>
    </w:p>
    <w:p w14:paraId="460DA702"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）医院医疗服务行为和费用支出情况；</w:t>
      </w:r>
    </w:p>
    <w:p w14:paraId="14CCE20E"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）是否存在串通他人虚开费用单据等行为；</w:t>
      </w:r>
    </w:p>
    <w:p w14:paraId="1308DCE6"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物价收费项目检查</w:t>
      </w:r>
    </w:p>
    <w:p w14:paraId="560F24AB"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物价收费项目检查包含但不限于以下内容：</w:t>
      </w:r>
    </w:p>
    <w:p w14:paraId="1DFE880B"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）是否存在超标准收费、重复收费、分解项目收费、自立项目收费的情况；</w:t>
      </w:r>
    </w:p>
    <w:p w14:paraId="48B5D241"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）是否存在虚构医药服务项目收费的情况；</w:t>
      </w:r>
    </w:p>
    <w:p w14:paraId="024FF3AA"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）是否存在将不属于医疗保障基金支付范围的医药项目费用纳入医疗保障基金结算等情况；</w:t>
      </w:r>
    </w:p>
    <w:p w14:paraId="50437163"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）是否存在化验类</w:t>
      </w:r>
      <w:proofErr w:type="gramStart"/>
      <w:r>
        <w:rPr>
          <w:rFonts w:asciiTheme="minorEastAsia" w:hAnsiTheme="minorEastAsia" w:hint="eastAsia"/>
          <w:sz w:val="28"/>
          <w:szCs w:val="28"/>
        </w:rPr>
        <w:t>项目套高收费</w:t>
      </w:r>
      <w:proofErr w:type="gramEnd"/>
      <w:r>
        <w:rPr>
          <w:rFonts w:asciiTheme="minorEastAsia" w:hAnsiTheme="minorEastAsia" w:hint="eastAsia"/>
          <w:sz w:val="28"/>
          <w:szCs w:val="28"/>
        </w:rPr>
        <w:t>的情况。</w:t>
      </w:r>
    </w:p>
    <w:p w14:paraId="4661B863"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 xml:space="preserve">2.3 </w:t>
      </w:r>
      <w:r>
        <w:rPr>
          <w:rFonts w:asciiTheme="minorEastAsia" w:hAnsiTheme="minorEastAsia" w:hint="eastAsia"/>
          <w:sz w:val="28"/>
          <w:szCs w:val="28"/>
        </w:rPr>
        <w:t>医疗行为合理性检查</w:t>
      </w:r>
    </w:p>
    <w:p w14:paraId="2DEB7B24"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）是否存在违反诊疗规范过度诊疗、过度检查、分解处方、重复开药、超量开药或者提供其他不必要的医药服务等情况；</w:t>
      </w:r>
    </w:p>
    <w:p w14:paraId="3DDFF15D"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）是否存在无指</w:t>
      </w:r>
      <w:proofErr w:type="gramStart"/>
      <w:r>
        <w:rPr>
          <w:rFonts w:asciiTheme="minorEastAsia" w:hAnsiTheme="minorEastAsia" w:hint="eastAsia"/>
          <w:sz w:val="28"/>
          <w:szCs w:val="28"/>
        </w:rPr>
        <w:t>征检查</w:t>
      </w:r>
      <w:proofErr w:type="gramEnd"/>
      <w:r>
        <w:rPr>
          <w:rFonts w:asciiTheme="minorEastAsia" w:hAnsiTheme="minorEastAsia" w:hint="eastAsia"/>
          <w:sz w:val="28"/>
          <w:szCs w:val="28"/>
        </w:rPr>
        <w:t>化验、无指征治疗、套餐式检查化验、无指征住院、分解住院、</w:t>
      </w:r>
      <w:proofErr w:type="gramStart"/>
      <w:r>
        <w:rPr>
          <w:rFonts w:asciiTheme="minorEastAsia" w:hAnsiTheme="minorEastAsia" w:hint="eastAsia"/>
          <w:sz w:val="28"/>
          <w:szCs w:val="28"/>
        </w:rPr>
        <w:t>挂床住院</w:t>
      </w:r>
      <w:proofErr w:type="gramEnd"/>
      <w:r>
        <w:rPr>
          <w:rFonts w:asciiTheme="minorEastAsia" w:hAnsiTheme="minorEastAsia" w:hint="eastAsia"/>
          <w:sz w:val="28"/>
          <w:szCs w:val="28"/>
        </w:rPr>
        <w:t>、住院体检等不规范诊疗问题，资质不符等情况；</w:t>
      </w:r>
    </w:p>
    <w:p w14:paraId="533B5C18"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）是否存在诱导、协助他人冒名或者虚假就医，提供虚假证明材料等情况；</w:t>
      </w:r>
    </w:p>
    <w:p w14:paraId="2748E05C"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）是否存在将非主要诊断编码作为主要诊断的违规行为；</w:t>
      </w:r>
    </w:p>
    <w:p w14:paraId="31D3E285"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）除急诊、抢救等特殊情形外，是否存在未经参保人员或者其近亲属、监护人同意提供医疗保障基金支付范围以外的医</w:t>
      </w:r>
      <w:r>
        <w:rPr>
          <w:rFonts w:asciiTheme="minorEastAsia" w:hAnsiTheme="minorEastAsia" w:hint="eastAsia"/>
          <w:sz w:val="28"/>
          <w:szCs w:val="28"/>
        </w:rPr>
        <w:t>药服务的情况。</w:t>
      </w:r>
    </w:p>
    <w:p w14:paraId="28A5CB87"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2.4</w:t>
      </w:r>
      <w:r>
        <w:rPr>
          <w:rFonts w:asciiTheme="minorEastAsia" w:hAnsiTheme="minorEastAsia" w:hint="eastAsia"/>
          <w:sz w:val="28"/>
          <w:szCs w:val="28"/>
        </w:rPr>
        <w:t>不合理药品使用检查</w:t>
      </w:r>
    </w:p>
    <w:p w14:paraId="7B7DD142"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lastRenderedPageBreak/>
        <w:t>利用信息系统及专业人员，按合同时间范围内的院内数据进行梳理，对涉及诊断、药品、诊疗服务项目等数据进行逐条评估，发现</w:t>
      </w:r>
      <w:proofErr w:type="gramStart"/>
      <w:r>
        <w:rPr>
          <w:rFonts w:asciiTheme="minorEastAsia" w:hAnsiTheme="minorEastAsia" w:hint="eastAsia"/>
          <w:sz w:val="28"/>
          <w:szCs w:val="28"/>
        </w:rPr>
        <w:t>医院医院</w:t>
      </w:r>
      <w:proofErr w:type="gramEnd"/>
      <w:r>
        <w:rPr>
          <w:rFonts w:asciiTheme="minorEastAsia" w:hAnsiTheme="minorEastAsia" w:hint="eastAsia"/>
          <w:sz w:val="28"/>
          <w:szCs w:val="28"/>
        </w:rPr>
        <w:t>药品使用的风险点，并提供相应的合理化建议。</w:t>
      </w:r>
    </w:p>
    <w:p w14:paraId="24D1BB4D"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2.5</w:t>
      </w:r>
      <w:r>
        <w:rPr>
          <w:rFonts w:asciiTheme="minorEastAsia" w:hAnsiTheme="minorEastAsia" w:hint="eastAsia"/>
          <w:sz w:val="28"/>
          <w:szCs w:val="28"/>
        </w:rPr>
        <w:t>药品耗材试剂进销存检查</w:t>
      </w:r>
    </w:p>
    <w:p w14:paraId="1D0B4939" w14:textId="77777777" w:rsidR="004860FD" w:rsidRDefault="001A3C0E">
      <w:pPr>
        <w:pStyle w:val="Default"/>
        <w:spacing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利用财务专业人员，按合同时间范围内的院内数据进行梳理，对药品、耗材、试剂进销</w:t>
      </w:r>
      <w:proofErr w:type="gramStart"/>
      <w:r>
        <w:rPr>
          <w:rFonts w:asciiTheme="minorEastAsia" w:hAnsiTheme="minorEastAsia" w:hint="eastAsia"/>
          <w:sz w:val="28"/>
          <w:szCs w:val="28"/>
        </w:rPr>
        <w:t>存数据</w:t>
      </w:r>
      <w:proofErr w:type="gramEnd"/>
      <w:r>
        <w:rPr>
          <w:rFonts w:asciiTheme="minorEastAsia" w:hAnsiTheme="minorEastAsia" w:hint="eastAsia"/>
          <w:sz w:val="28"/>
          <w:szCs w:val="28"/>
        </w:rPr>
        <w:t>进行逐条评估，并对比医院收费信息，发现医院在药品、耗材、试剂进销存方面的风险点，并提供相应的合理化建议。</w:t>
      </w:r>
    </w:p>
    <w:p w14:paraId="3DCF33D6" w14:textId="77777777" w:rsidR="004860FD" w:rsidRDefault="001A3C0E">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如经审查发现存在不规范数据，供应商须对核查情况提供指导服务：</w:t>
      </w:r>
    </w:p>
    <w:p w14:paraId="1FB6F941" w14:textId="77777777" w:rsidR="004860FD" w:rsidRDefault="001A3C0E">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）进行原因分析并出具分析报告；</w:t>
      </w:r>
    </w:p>
    <w:p w14:paraId="5ED2707D" w14:textId="77777777" w:rsidR="004860FD" w:rsidRDefault="001A3C0E">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）供应商须向我院提供持续改进方案，协助我院建立内部审核规则；</w:t>
      </w:r>
      <w:r>
        <w:rPr>
          <w:rFonts w:asciiTheme="minorEastAsia" w:hAnsiTheme="minorEastAsia" w:hint="eastAsia"/>
          <w:sz w:val="28"/>
          <w:szCs w:val="28"/>
        </w:rPr>
        <w:t xml:space="preserve"> </w:t>
      </w:r>
    </w:p>
    <w:p w14:paraId="297A3565" w14:textId="77777777" w:rsidR="004860FD" w:rsidRDefault="001A3C0E">
      <w:pPr>
        <w:pStyle w:val="a7"/>
        <w:widowControl/>
        <w:spacing w:beforeAutospacing="0" w:afterAutospacing="0" w:line="315" w:lineRule="atLeast"/>
        <w:ind w:firstLineChars="200" w:firstLine="56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4.</w:t>
      </w:r>
      <w:r>
        <w:rPr>
          <w:rFonts w:asciiTheme="minorEastAsia" w:eastAsiaTheme="minorEastAsia" w:hAnsiTheme="minorEastAsia" w:cstheme="minorEastAsia" w:hint="eastAsia"/>
          <w:kern w:val="2"/>
          <w:sz w:val="28"/>
          <w:szCs w:val="28"/>
        </w:rPr>
        <w:t>总结、反馈与后续服务</w:t>
      </w:r>
    </w:p>
    <w:p w14:paraId="659008AA" w14:textId="77777777" w:rsidR="004860FD" w:rsidRDefault="001A3C0E">
      <w:pPr>
        <w:pStyle w:val="a7"/>
        <w:widowControl/>
        <w:spacing w:beforeAutospacing="0" w:afterAutospacing="0" w:line="315" w:lineRule="atLeast"/>
        <w:ind w:firstLineChars="200" w:firstLine="56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上述</w:t>
      </w:r>
      <w:proofErr w:type="gramStart"/>
      <w:r>
        <w:rPr>
          <w:rFonts w:asciiTheme="minorEastAsia" w:eastAsiaTheme="minorEastAsia" w:hAnsiTheme="minorEastAsia" w:cstheme="minorEastAsia" w:hint="eastAsia"/>
          <w:kern w:val="2"/>
          <w:sz w:val="28"/>
          <w:szCs w:val="28"/>
        </w:rPr>
        <w:t>医</w:t>
      </w:r>
      <w:proofErr w:type="gramEnd"/>
      <w:r>
        <w:rPr>
          <w:rFonts w:asciiTheme="minorEastAsia" w:eastAsiaTheme="minorEastAsia" w:hAnsiTheme="minorEastAsia" w:cstheme="minorEastAsia" w:hint="eastAsia"/>
          <w:kern w:val="2"/>
          <w:sz w:val="28"/>
          <w:szCs w:val="28"/>
        </w:rPr>
        <w:t>保基金自查自</w:t>
      </w:r>
      <w:proofErr w:type="gramStart"/>
      <w:r>
        <w:rPr>
          <w:rFonts w:asciiTheme="minorEastAsia" w:eastAsiaTheme="minorEastAsia" w:hAnsiTheme="minorEastAsia" w:cstheme="minorEastAsia" w:hint="eastAsia"/>
          <w:kern w:val="2"/>
          <w:sz w:val="28"/>
          <w:szCs w:val="28"/>
        </w:rPr>
        <w:t>纠完成</w:t>
      </w:r>
      <w:proofErr w:type="gramEnd"/>
      <w:r>
        <w:rPr>
          <w:rFonts w:asciiTheme="minorEastAsia" w:eastAsiaTheme="minorEastAsia" w:hAnsiTheme="minorEastAsia" w:cstheme="minorEastAsia" w:hint="eastAsia"/>
          <w:kern w:val="2"/>
          <w:sz w:val="28"/>
          <w:szCs w:val="28"/>
        </w:rPr>
        <w:t>后供应商需形成检查与数据分析报告。报告内容包括但不限于本次现场调查组织和实施情况，发现问题、相关证据、检查结论和整改建议等。供应商召开反馈会议，采取面对面沟通、书面反馈与专项指导等不同形式指导我院人员理解此次检查中存在的</w:t>
      </w:r>
      <w:proofErr w:type="gramStart"/>
      <w:r>
        <w:rPr>
          <w:rFonts w:asciiTheme="minorEastAsia" w:eastAsiaTheme="minorEastAsia" w:hAnsiTheme="minorEastAsia" w:cstheme="minorEastAsia" w:hint="eastAsia"/>
          <w:kern w:val="2"/>
          <w:sz w:val="28"/>
          <w:szCs w:val="28"/>
        </w:rPr>
        <w:t>医</w:t>
      </w:r>
      <w:proofErr w:type="gramEnd"/>
      <w:r>
        <w:rPr>
          <w:rFonts w:asciiTheme="minorEastAsia" w:eastAsiaTheme="minorEastAsia" w:hAnsiTheme="minorEastAsia" w:cstheme="minorEastAsia" w:hint="eastAsia"/>
          <w:kern w:val="2"/>
          <w:sz w:val="28"/>
          <w:szCs w:val="28"/>
        </w:rPr>
        <w:t>保违规问题，以及后续如何整改。包括但不限于向我院领导反馈此次</w:t>
      </w:r>
      <w:proofErr w:type="gramStart"/>
      <w:r>
        <w:rPr>
          <w:rFonts w:asciiTheme="minorEastAsia" w:eastAsiaTheme="minorEastAsia" w:hAnsiTheme="minorEastAsia" w:cstheme="minorEastAsia" w:hint="eastAsia"/>
          <w:kern w:val="2"/>
          <w:sz w:val="28"/>
          <w:szCs w:val="28"/>
        </w:rPr>
        <w:t>医</w:t>
      </w:r>
      <w:proofErr w:type="gramEnd"/>
      <w:r>
        <w:rPr>
          <w:rFonts w:asciiTheme="minorEastAsia" w:eastAsiaTheme="minorEastAsia" w:hAnsiTheme="minorEastAsia" w:cstheme="minorEastAsia" w:hint="eastAsia"/>
          <w:kern w:val="2"/>
          <w:sz w:val="28"/>
          <w:szCs w:val="28"/>
        </w:rPr>
        <w:t>保基金使用自查自</w:t>
      </w:r>
      <w:proofErr w:type="gramStart"/>
      <w:r>
        <w:rPr>
          <w:rFonts w:asciiTheme="minorEastAsia" w:eastAsiaTheme="minorEastAsia" w:hAnsiTheme="minorEastAsia" w:cstheme="minorEastAsia" w:hint="eastAsia"/>
          <w:kern w:val="2"/>
          <w:sz w:val="28"/>
          <w:szCs w:val="28"/>
        </w:rPr>
        <w:t>纠检查</w:t>
      </w:r>
      <w:proofErr w:type="gramEnd"/>
      <w:r>
        <w:rPr>
          <w:rFonts w:asciiTheme="minorEastAsia" w:eastAsiaTheme="minorEastAsia" w:hAnsiTheme="minorEastAsia" w:cstheme="minorEastAsia" w:hint="eastAsia"/>
          <w:kern w:val="2"/>
          <w:sz w:val="28"/>
          <w:szCs w:val="28"/>
        </w:rPr>
        <w:t>情况，</w:t>
      </w:r>
      <w:proofErr w:type="gramStart"/>
      <w:r>
        <w:rPr>
          <w:rFonts w:asciiTheme="minorEastAsia" w:eastAsiaTheme="minorEastAsia" w:hAnsiTheme="minorEastAsia" w:cstheme="minorEastAsia" w:hint="eastAsia"/>
          <w:kern w:val="2"/>
          <w:sz w:val="28"/>
          <w:szCs w:val="28"/>
        </w:rPr>
        <w:t>医保专家</w:t>
      </w:r>
      <w:proofErr w:type="gramEnd"/>
      <w:r>
        <w:rPr>
          <w:rFonts w:asciiTheme="minorEastAsia" w:eastAsiaTheme="minorEastAsia" w:hAnsiTheme="minorEastAsia" w:cstheme="minorEastAsia" w:hint="eastAsia"/>
          <w:kern w:val="2"/>
          <w:sz w:val="28"/>
          <w:szCs w:val="28"/>
        </w:rPr>
        <w:t>对我院重点检查科室一对一面对面指导等方面，指导整改服务期为一年。协助我院将</w:t>
      </w:r>
      <w:proofErr w:type="gramStart"/>
      <w:r>
        <w:rPr>
          <w:rFonts w:asciiTheme="minorEastAsia" w:eastAsiaTheme="minorEastAsia" w:hAnsiTheme="minorEastAsia" w:cstheme="minorEastAsia" w:hint="eastAsia"/>
          <w:kern w:val="2"/>
          <w:sz w:val="28"/>
          <w:szCs w:val="28"/>
        </w:rPr>
        <w:t>医</w:t>
      </w:r>
      <w:proofErr w:type="gramEnd"/>
      <w:r>
        <w:rPr>
          <w:rFonts w:asciiTheme="minorEastAsia" w:eastAsiaTheme="minorEastAsia" w:hAnsiTheme="minorEastAsia" w:cstheme="minorEastAsia" w:hint="eastAsia"/>
          <w:kern w:val="2"/>
          <w:sz w:val="28"/>
          <w:szCs w:val="28"/>
        </w:rPr>
        <w:t>保清单与</w:t>
      </w:r>
      <w:r>
        <w:rPr>
          <w:rFonts w:asciiTheme="minorEastAsia" w:eastAsiaTheme="minorEastAsia" w:hAnsiTheme="minorEastAsia" w:cstheme="minorEastAsia" w:hint="eastAsia"/>
          <w:kern w:val="2"/>
          <w:sz w:val="28"/>
          <w:szCs w:val="28"/>
        </w:rPr>
        <w:t>HIS</w:t>
      </w:r>
      <w:r>
        <w:rPr>
          <w:rFonts w:asciiTheme="minorEastAsia" w:eastAsiaTheme="minorEastAsia" w:hAnsiTheme="minorEastAsia" w:cstheme="minorEastAsia" w:hint="eastAsia"/>
          <w:kern w:val="2"/>
          <w:sz w:val="28"/>
          <w:szCs w:val="28"/>
        </w:rPr>
        <w:t>对接，实时更新监控规则，实现</w:t>
      </w:r>
      <w:proofErr w:type="gramStart"/>
      <w:r>
        <w:rPr>
          <w:rFonts w:asciiTheme="minorEastAsia" w:eastAsiaTheme="minorEastAsia" w:hAnsiTheme="minorEastAsia" w:cstheme="minorEastAsia" w:hint="eastAsia"/>
          <w:kern w:val="2"/>
          <w:sz w:val="28"/>
          <w:szCs w:val="28"/>
        </w:rPr>
        <w:t>医</w:t>
      </w:r>
      <w:proofErr w:type="gramEnd"/>
      <w:r>
        <w:rPr>
          <w:rFonts w:asciiTheme="minorEastAsia" w:eastAsiaTheme="minorEastAsia" w:hAnsiTheme="minorEastAsia" w:cstheme="minorEastAsia" w:hint="eastAsia"/>
          <w:kern w:val="2"/>
          <w:sz w:val="28"/>
          <w:szCs w:val="28"/>
        </w:rPr>
        <w:t>保监管的智能化。</w:t>
      </w:r>
    </w:p>
    <w:p w14:paraId="4521C7C6" w14:textId="77777777" w:rsidR="004860FD" w:rsidRDefault="001A3C0E">
      <w:pPr>
        <w:pStyle w:val="a7"/>
        <w:widowControl/>
        <w:spacing w:beforeAutospacing="0" w:afterAutospacing="0" w:line="315" w:lineRule="atLeast"/>
        <w:ind w:firstLineChars="200" w:firstLine="56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lastRenderedPageBreak/>
        <w:t>5.</w:t>
      </w:r>
      <w:r>
        <w:rPr>
          <w:rFonts w:asciiTheme="minorEastAsia" w:eastAsiaTheme="minorEastAsia" w:hAnsiTheme="minorEastAsia" w:cstheme="minorEastAsia" w:hint="eastAsia"/>
          <w:kern w:val="2"/>
          <w:sz w:val="28"/>
          <w:szCs w:val="28"/>
        </w:rPr>
        <w:t>保密工作</w:t>
      </w:r>
    </w:p>
    <w:p w14:paraId="241DCC02" w14:textId="77777777" w:rsidR="004860FD" w:rsidRDefault="001A3C0E">
      <w:pPr>
        <w:pStyle w:val="a7"/>
        <w:widowControl/>
        <w:spacing w:beforeAutospacing="0" w:afterAutospacing="0" w:line="315" w:lineRule="atLeast"/>
        <w:ind w:firstLineChars="200" w:firstLine="56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1</w:t>
      </w:r>
      <w:r>
        <w:rPr>
          <w:rFonts w:asciiTheme="minorEastAsia" w:eastAsiaTheme="minorEastAsia" w:hAnsiTheme="minorEastAsia" w:cstheme="minorEastAsia" w:hint="eastAsia"/>
          <w:kern w:val="2"/>
          <w:sz w:val="28"/>
          <w:szCs w:val="28"/>
        </w:rPr>
        <w:t>）供应商须以</w:t>
      </w:r>
      <w:r>
        <w:rPr>
          <w:rFonts w:asciiTheme="minorEastAsia" w:eastAsiaTheme="minorEastAsia" w:hAnsiTheme="minorEastAsia" w:cstheme="minorEastAsia" w:hint="eastAsia"/>
          <w:kern w:val="2"/>
          <w:sz w:val="28"/>
          <w:szCs w:val="28"/>
        </w:rPr>
        <w:t>协议的方式约定保密责任，遵守相关保密制度。</w:t>
      </w:r>
    </w:p>
    <w:p w14:paraId="148CE71E" w14:textId="77777777" w:rsidR="004860FD" w:rsidRDefault="001A3C0E">
      <w:pPr>
        <w:pStyle w:val="a7"/>
        <w:widowControl/>
        <w:spacing w:beforeAutospacing="0" w:afterAutospacing="0" w:line="315" w:lineRule="atLeast"/>
        <w:ind w:firstLineChars="200" w:firstLine="56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2</w:t>
      </w:r>
      <w:r>
        <w:rPr>
          <w:rFonts w:asciiTheme="minorEastAsia" w:eastAsiaTheme="minorEastAsia" w:hAnsiTheme="minorEastAsia" w:cstheme="minorEastAsia" w:hint="eastAsia"/>
          <w:kern w:val="2"/>
          <w:sz w:val="28"/>
          <w:szCs w:val="28"/>
        </w:rPr>
        <w:t>）检查过程中提取的证据材料分类整理，结束时统一移交院方，做好证据提取及笔录制作。</w:t>
      </w:r>
    </w:p>
    <w:p w14:paraId="48976F0B" w14:textId="77777777" w:rsidR="004860FD" w:rsidRDefault="001A3C0E">
      <w:pPr>
        <w:pStyle w:val="a7"/>
        <w:widowControl/>
        <w:spacing w:beforeAutospacing="0" w:afterAutospacing="0" w:line="315" w:lineRule="atLeast"/>
        <w:ind w:firstLineChars="200" w:firstLine="56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3</w:t>
      </w:r>
      <w:r>
        <w:rPr>
          <w:rFonts w:asciiTheme="minorEastAsia" w:eastAsiaTheme="minorEastAsia" w:hAnsiTheme="minorEastAsia" w:cstheme="minorEastAsia" w:hint="eastAsia"/>
          <w:kern w:val="2"/>
          <w:sz w:val="28"/>
          <w:szCs w:val="28"/>
        </w:rPr>
        <w:t>）检查结束后，检查过程中产生的会议纪要、书面材料、案件材料等，连同最终检查报告与所有电子数据等一并移交给我院，同时在我院见证下删除工作电脑中与本次服务相关数据，不得私自留存。</w:t>
      </w:r>
    </w:p>
    <w:p w14:paraId="54B8E342" w14:textId="77777777" w:rsidR="004860FD" w:rsidRDefault="001A3C0E">
      <w:pPr>
        <w:pStyle w:val="a7"/>
        <w:widowControl/>
        <w:spacing w:beforeAutospacing="0" w:afterAutospacing="0" w:line="315" w:lineRule="atLeast"/>
        <w:ind w:firstLineChars="200" w:firstLine="56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4</w:t>
      </w:r>
      <w:r>
        <w:rPr>
          <w:rFonts w:asciiTheme="minorEastAsia" w:eastAsiaTheme="minorEastAsia" w:hAnsiTheme="minorEastAsia" w:cstheme="minorEastAsia" w:hint="eastAsia"/>
          <w:kern w:val="2"/>
          <w:sz w:val="28"/>
          <w:szCs w:val="28"/>
        </w:rPr>
        <w:t>）任何人不得擅自对外宣传，供应商不得以任何形式（复印、扫描、照相、转抄等）向第三方泄密。</w:t>
      </w:r>
    </w:p>
    <w:p w14:paraId="4E7C32F8" w14:textId="77777777" w:rsidR="004860FD" w:rsidRDefault="004860FD"/>
    <w:sectPr w:rsidR="00486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FPHei Std W5">
    <w:altName w:val="宋体"/>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MzcxMjgxOWEwZjVjY2I1ZTFkZjc3ZTE3NWE4MzEifQ=="/>
  </w:docVars>
  <w:rsids>
    <w:rsidRoot w:val="35964E26"/>
    <w:rsid w:val="000660BB"/>
    <w:rsid w:val="001A3C0E"/>
    <w:rsid w:val="004860FD"/>
    <w:rsid w:val="006F4005"/>
    <w:rsid w:val="009D5422"/>
    <w:rsid w:val="00BE200C"/>
    <w:rsid w:val="00DD26BC"/>
    <w:rsid w:val="00FB2186"/>
    <w:rsid w:val="0C757349"/>
    <w:rsid w:val="18E7698F"/>
    <w:rsid w:val="35964E26"/>
    <w:rsid w:val="6D8C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alloon Text"/>
    <w:basedOn w:val="a"/>
    <w:link w:val="Char"/>
    <w:qFormat/>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customStyle="1" w:styleId="Char1">
    <w:name w:val="页眉 Char"/>
    <w:basedOn w:val="a0"/>
    <w:link w:val="a6"/>
    <w:rPr>
      <w:rFonts w:ascii="Times New Roman" w:eastAsia="宋体" w:hAnsi="Times New Roman" w:cs="Times New Roman"/>
      <w:kern w:val="2"/>
      <w:sz w:val="18"/>
      <w:szCs w:val="18"/>
    </w:rPr>
  </w:style>
  <w:style w:type="character" w:customStyle="1" w:styleId="Char0">
    <w:name w:val="页脚 Char"/>
    <w:basedOn w:val="a0"/>
    <w:link w:val="a5"/>
    <w:rPr>
      <w:rFonts w:ascii="Times New Roman" w:eastAsia="宋体" w:hAnsi="Times New Roman" w:cs="Times New Roman"/>
      <w:kern w:val="2"/>
      <w:sz w:val="18"/>
      <w:szCs w:val="18"/>
    </w:rPr>
  </w:style>
  <w:style w:type="character" w:customStyle="1" w:styleId="Char">
    <w:name w:val="批注框文本 Char"/>
    <w:basedOn w:val="a0"/>
    <w:link w:val="a4"/>
    <w:rPr>
      <w:rFonts w:ascii="Times New Roman" w:eastAsia="宋体" w:hAnsi="Times New Roman" w:cs="Times New Roman"/>
      <w:kern w:val="2"/>
      <w:sz w:val="18"/>
      <w:szCs w:val="18"/>
    </w:rPr>
  </w:style>
  <w:style w:type="paragraph" w:customStyle="1" w:styleId="Default">
    <w:name w:val="Default"/>
    <w:pPr>
      <w:autoSpaceDE w:val="0"/>
      <w:autoSpaceDN w:val="0"/>
      <w:adjustRightInd w:val="0"/>
    </w:pPr>
    <w:rPr>
      <w:rFonts w:ascii="DFPHei Std W5" w:eastAsia="DFPHei Std W5" w:hAnsi="Calibri" w:cs="DFPHei Std W5"/>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alloon Text"/>
    <w:basedOn w:val="a"/>
    <w:link w:val="Char"/>
    <w:qFormat/>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customStyle="1" w:styleId="Char1">
    <w:name w:val="页眉 Char"/>
    <w:basedOn w:val="a0"/>
    <w:link w:val="a6"/>
    <w:rPr>
      <w:rFonts w:ascii="Times New Roman" w:eastAsia="宋体" w:hAnsi="Times New Roman" w:cs="Times New Roman"/>
      <w:kern w:val="2"/>
      <w:sz w:val="18"/>
      <w:szCs w:val="18"/>
    </w:rPr>
  </w:style>
  <w:style w:type="character" w:customStyle="1" w:styleId="Char0">
    <w:name w:val="页脚 Char"/>
    <w:basedOn w:val="a0"/>
    <w:link w:val="a5"/>
    <w:rPr>
      <w:rFonts w:ascii="Times New Roman" w:eastAsia="宋体" w:hAnsi="Times New Roman" w:cs="Times New Roman"/>
      <w:kern w:val="2"/>
      <w:sz w:val="18"/>
      <w:szCs w:val="18"/>
    </w:rPr>
  </w:style>
  <w:style w:type="character" w:customStyle="1" w:styleId="Char">
    <w:name w:val="批注框文本 Char"/>
    <w:basedOn w:val="a0"/>
    <w:link w:val="a4"/>
    <w:rPr>
      <w:rFonts w:ascii="Times New Roman" w:eastAsia="宋体" w:hAnsi="Times New Roman" w:cs="Times New Roman"/>
      <w:kern w:val="2"/>
      <w:sz w:val="18"/>
      <w:szCs w:val="18"/>
    </w:rPr>
  </w:style>
  <w:style w:type="paragraph" w:customStyle="1" w:styleId="Default">
    <w:name w:val="Default"/>
    <w:pPr>
      <w:autoSpaceDE w:val="0"/>
      <w:autoSpaceDN w:val="0"/>
      <w:adjustRightInd w:val="0"/>
    </w:pPr>
    <w:rPr>
      <w:rFonts w:ascii="DFPHei Std W5" w:eastAsia="DFPHei Std W5" w:hAnsi="Calibri" w:cs="DFPHei Std W5"/>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312</Words>
  <Characters>1782</Characters>
  <Application>Microsoft Office Word</Application>
  <DocSecurity>0</DocSecurity>
  <Lines>14</Lines>
  <Paragraphs>4</Paragraphs>
  <ScaleCrop>false</ScaleCrop>
  <Company>Microsoft</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陈秀斌</dc:creator>
  <cp:lastModifiedBy>何烷桦</cp:lastModifiedBy>
  <cp:revision>2</cp:revision>
  <dcterms:created xsi:type="dcterms:W3CDTF">2025-02-26T07:04:00Z</dcterms:created>
  <dcterms:modified xsi:type="dcterms:W3CDTF">2025-02-26T07:04:00Z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FA9CB66D19F5424D8F9CA1CC965FFBA9_11</vt:lpwstr>
  </property>
  <property fmtid="{D5CDD505-2E9C-101B-9397-08002B2CF9AE}" pid="4" name="KSOTemplateDocerSaveRecord">
    <vt:lpwstr>eyJoZGlkIjoiZDFkODIyNDgzODc2NGNlOTJkOWM5ZDYwZWFmZmUyNTgiLCJ1c2VySWQiOiIzNzA3Njg2NDYifQ==</vt:lpwstr>
  </property>
</Properties>
</file>