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49" w:rsidRDefault="00BC72F0">
      <w:pPr>
        <w:spacing w:line="360" w:lineRule="auto"/>
        <w:jc w:val="center"/>
      </w:pPr>
      <w:r>
        <w:rPr>
          <w:b/>
          <w:sz w:val="36"/>
        </w:rPr>
        <w:t>采购需求</w:t>
      </w:r>
    </w:p>
    <w:p w:rsidR="00647249" w:rsidRDefault="00BC72F0">
      <w:pPr>
        <w:spacing w:line="360" w:lineRule="auto"/>
        <w:rPr>
          <w:b/>
          <w:sz w:val="28"/>
        </w:rPr>
      </w:pPr>
      <w:r>
        <w:rPr>
          <w:b/>
          <w:sz w:val="28"/>
        </w:rPr>
        <w:t>一、项目概况：</w:t>
      </w:r>
    </w:p>
    <w:p w:rsidR="00647249" w:rsidRDefault="00BC72F0">
      <w:pPr>
        <w:spacing w:line="360" w:lineRule="auto"/>
        <w:ind w:firstLine="420"/>
      </w:pPr>
      <w:r>
        <w:rPr>
          <w:rFonts w:hint="eastAsia"/>
        </w:rPr>
        <w:t>本次采购内容为江门市妇幼保健院</w:t>
      </w:r>
      <w:r>
        <w:rPr>
          <w:rFonts w:hint="eastAsia"/>
          <w:b/>
        </w:rPr>
        <w:t>医疗设备项目（编号</w:t>
      </w:r>
      <w:r>
        <w:rPr>
          <w:rFonts w:hint="eastAsia"/>
          <w:b/>
        </w:rPr>
        <w:t>YL24</w:t>
      </w:r>
      <w:r w:rsidR="006D0AA5">
        <w:rPr>
          <w:rFonts w:hint="eastAsia"/>
          <w:b/>
        </w:rPr>
        <w:t>13</w:t>
      </w:r>
      <w:r w:rsidR="006E5CB6">
        <w:rPr>
          <w:rFonts w:hint="eastAsia"/>
          <w:b/>
        </w:rPr>
        <w:t>-5/8</w:t>
      </w:r>
      <w:r>
        <w:rPr>
          <w:rFonts w:hint="eastAsia"/>
          <w:b/>
        </w:rPr>
        <w:t>）院内采购项目</w:t>
      </w:r>
      <w:r>
        <w:rPr>
          <w:rFonts w:hint="eastAsia"/>
        </w:rPr>
        <w:t>（具体详见技术要求）。</w:t>
      </w:r>
    </w:p>
    <w:p w:rsidR="00701A72" w:rsidRDefault="00701A72" w:rsidP="00701A72">
      <w:pPr>
        <w:spacing w:line="360" w:lineRule="auto"/>
      </w:pPr>
      <w:r>
        <w:rPr>
          <w:rFonts w:hint="eastAsia"/>
          <w:b/>
          <w:sz w:val="24"/>
        </w:rPr>
        <w:t>1-5</w:t>
      </w:r>
      <w:r>
        <w:rPr>
          <w:b/>
          <w:sz w:val="24"/>
        </w:rPr>
        <w:t>技术标准与要求</w:t>
      </w:r>
    </w:p>
    <w:tbl>
      <w:tblPr>
        <w:tblW w:w="85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7"/>
        <w:gridCol w:w="1701"/>
        <w:gridCol w:w="1077"/>
        <w:gridCol w:w="1077"/>
        <w:gridCol w:w="1077"/>
        <w:gridCol w:w="1077"/>
        <w:gridCol w:w="1134"/>
      </w:tblGrid>
      <w:tr w:rsidR="00701A72" w:rsidTr="00701A72">
        <w:tc>
          <w:tcPr>
            <w:tcW w:w="1417" w:type="dxa"/>
            <w:vAlign w:val="center"/>
          </w:tcPr>
          <w:p w:rsidR="00701A72" w:rsidRDefault="00701A72" w:rsidP="00701A72">
            <w:pPr>
              <w:spacing w:line="360" w:lineRule="auto"/>
              <w:jc w:val="center"/>
            </w:pPr>
            <w:r>
              <w:rPr>
                <w:rFonts w:hint="eastAsia"/>
              </w:rPr>
              <w:t>项目编号</w:t>
            </w:r>
          </w:p>
        </w:tc>
        <w:tc>
          <w:tcPr>
            <w:tcW w:w="1701" w:type="dxa"/>
            <w:vAlign w:val="center"/>
          </w:tcPr>
          <w:p w:rsidR="00701A72" w:rsidRDefault="00701A72" w:rsidP="00701A72">
            <w:pPr>
              <w:spacing w:line="360" w:lineRule="auto"/>
              <w:jc w:val="center"/>
            </w:pPr>
            <w:r>
              <w:rPr>
                <w:rFonts w:hint="eastAsia"/>
              </w:rPr>
              <w:t>项目</w:t>
            </w:r>
            <w:r>
              <w:t>名称</w:t>
            </w:r>
          </w:p>
        </w:tc>
        <w:tc>
          <w:tcPr>
            <w:tcW w:w="1077" w:type="dxa"/>
            <w:vAlign w:val="center"/>
          </w:tcPr>
          <w:p w:rsidR="00701A72" w:rsidRDefault="00701A72" w:rsidP="00701A72">
            <w:pPr>
              <w:spacing w:line="360" w:lineRule="auto"/>
              <w:jc w:val="center"/>
            </w:pPr>
            <w:r>
              <w:t>单位</w:t>
            </w:r>
          </w:p>
        </w:tc>
        <w:tc>
          <w:tcPr>
            <w:tcW w:w="1077" w:type="dxa"/>
            <w:vAlign w:val="center"/>
          </w:tcPr>
          <w:p w:rsidR="00701A72" w:rsidRDefault="00701A72" w:rsidP="00701A72">
            <w:pPr>
              <w:spacing w:line="360" w:lineRule="auto"/>
              <w:jc w:val="center"/>
            </w:pPr>
            <w:r>
              <w:t>数量</w:t>
            </w:r>
          </w:p>
        </w:tc>
        <w:tc>
          <w:tcPr>
            <w:tcW w:w="1077" w:type="dxa"/>
            <w:vAlign w:val="center"/>
          </w:tcPr>
          <w:p w:rsidR="00701A72" w:rsidRDefault="00701A72" w:rsidP="00701A72">
            <w:pPr>
              <w:spacing w:line="360" w:lineRule="auto"/>
              <w:jc w:val="center"/>
            </w:pPr>
            <w:r>
              <w:t>预算单价（</w:t>
            </w:r>
            <w:r>
              <w:rPr>
                <w:rFonts w:hint="eastAsia"/>
              </w:rPr>
              <w:t>万</w:t>
            </w:r>
            <w:r>
              <w:t>元）</w:t>
            </w:r>
          </w:p>
        </w:tc>
        <w:tc>
          <w:tcPr>
            <w:tcW w:w="1077" w:type="dxa"/>
            <w:vAlign w:val="center"/>
          </w:tcPr>
          <w:p w:rsidR="00701A72" w:rsidRDefault="00701A72" w:rsidP="00701A72">
            <w:pPr>
              <w:spacing w:line="360" w:lineRule="auto"/>
              <w:jc w:val="center"/>
            </w:pPr>
            <w:r>
              <w:t>预算总价（</w:t>
            </w:r>
            <w:r>
              <w:rPr>
                <w:rFonts w:hint="eastAsia"/>
              </w:rPr>
              <w:t>万</w:t>
            </w:r>
            <w:r>
              <w:t>元）</w:t>
            </w:r>
          </w:p>
        </w:tc>
        <w:tc>
          <w:tcPr>
            <w:tcW w:w="1134" w:type="dxa"/>
            <w:vAlign w:val="center"/>
          </w:tcPr>
          <w:p w:rsidR="00701A72" w:rsidRDefault="00701A72" w:rsidP="00701A72">
            <w:pPr>
              <w:spacing w:line="360" w:lineRule="auto"/>
              <w:jc w:val="center"/>
              <w:rPr>
                <w:b/>
              </w:rPr>
            </w:pPr>
            <w:r>
              <w:rPr>
                <w:b/>
              </w:rPr>
              <w:t>技术要求</w:t>
            </w:r>
          </w:p>
        </w:tc>
      </w:tr>
      <w:tr w:rsidR="00701A72" w:rsidTr="00701A72">
        <w:tc>
          <w:tcPr>
            <w:tcW w:w="1417" w:type="dxa"/>
            <w:vAlign w:val="center"/>
          </w:tcPr>
          <w:p w:rsidR="00701A72" w:rsidRPr="009768AD" w:rsidRDefault="00701A72" w:rsidP="00BF409D">
            <w:pPr>
              <w:jc w:val="center"/>
            </w:pPr>
            <w:r w:rsidRPr="009768AD">
              <w:rPr>
                <w:rFonts w:hint="eastAsia"/>
              </w:rPr>
              <w:t>YL24</w:t>
            </w:r>
            <w:r>
              <w:rPr>
                <w:rFonts w:hint="eastAsia"/>
              </w:rPr>
              <w:t>13-</w:t>
            </w:r>
            <w:r w:rsidR="00BF409D">
              <w:rPr>
                <w:rFonts w:hint="eastAsia"/>
              </w:rPr>
              <w:t>5</w:t>
            </w:r>
          </w:p>
        </w:tc>
        <w:tc>
          <w:tcPr>
            <w:tcW w:w="1701" w:type="dxa"/>
            <w:vAlign w:val="center"/>
          </w:tcPr>
          <w:p w:rsidR="00701A72" w:rsidRPr="009768AD" w:rsidRDefault="00701A72" w:rsidP="00701A72">
            <w:pPr>
              <w:jc w:val="center"/>
            </w:pPr>
            <w:r>
              <w:rPr>
                <w:rFonts w:hint="eastAsia"/>
              </w:rPr>
              <w:t>神经监测仪</w:t>
            </w:r>
          </w:p>
        </w:tc>
        <w:tc>
          <w:tcPr>
            <w:tcW w:w="1077" w:type="dxa"/>
            <w:vAlign w:val="center"/>
          </w:tcPr>
          <w:p w:rsidR="00701A72" w:rsidRPr="009768AD" w:rsidRDefault="00BB2001" w:rsidP="00701A72">
            <w:pPr>
              <w:jc w:val="center"/>
            </w:pPr>
            <w:r>
              <w:rPr>
                <w:rFonts w:hint="eastAsia"/>
              </w:rPr>
              <w:t>台</w:t>
            </w:r>
          </w:p>
        </w:tc>
        <w:tc>
          <w:tcPr>
            <w:tcW w:w="1077" w:type="dxa"/>
            <w:vAlign w:val="center"/>
          </w:tcPr>
          <w:p w:rsidR="00701A72" w:rsidRPr="009768AD" w:rsidRDefault="00701A72" w:rsidP="00701A72">
            <w:pPr>
              <w:jc w:val="center"/>
            </w:pPr>
            <w:r>
              <w:rPr>
                <w:rFonts w:hint="eastAsia"/>
              </w:rPr>
              <w:t>1</w:t>
            </w:r>
          </w:p>
        </w:tc>
        <w:tc>
          <w:tcPr>
            <w:tcW w:w="1077" w:type="dxa"/>
            <w:vAlign w:val="center"/>
          </w:tcPr>
          <w:p w:rsidR="00701A72" w:rsidRPr="009768AD" w:rsidRDefault="00701A72" w:rsidP="00701A72">
            <w:pPr>
              <w:jc w:val="center"/>
            </w:pPr>
            <w:r>
              <w:rPr>
                <w:rFonts w:hint="eastAsia"/>
              </w:rPr>
              <w:t>10</w:t>
            </w:r>
          </w:p>
        </w:tc>
        <w:tc>
          <w:tcPr>
            <w:tcW w:w="1077" w:type="dxa"/>
            <w:vAlign w:val="center"/>
          </w:tcPr>
          <w:p w:rsidR="00701A72" w:rsidRPr="009768AD" w:rsidRDefault="00701A72" w:rsidP="00701A72">
            <w:pPr>
              <w:jc w:val="center"/>
            </w:pPr>
            <w:r>
              <w:rPr>
                <w:rFonts w:hint="eastAsia"/>
              </w:rPr>
              <w:t>10</w:t>
            </w:r>
          </w:p>
        </w:tc>
        <w:tc>
          <w:tcPr>
            <w:tcW w:w="1134" w:type="dxa"/>
            <w:vAlign w:val="center"/>
          </w:tcPr>
          <w:p w:rsidR="00701A72" w:rsidRDefault="00701A72" w:rsidP="00701A72">
            <w:pPr>
              <w:jc w:val="center"/>
            </w:pPr>
            <w:r w:rsidRPr="009768AD">
              <w:rPr>
                <w:rFonts w:hint="eastAsia"/>
              </w:rPr>
              <w:t>详见附表</w:t>
            </w:r>
            <w:r>
              <w:rPr>
                <w:rFonts w:hint="eastAsia"/>
              </w:rPr>
              <w:t>八</w:t>
            </w:r>
          </w:p>
        </w:tc>
      </w:tr>
    </w:tbl>
    <w:p w:rsidR="00701A72" w:rsidRDefault="00701A72" w:rsidP="00701A72">
      <w:pPr>
        <w:spacing w:line="480" w:lineRule="auto"/>
      </w:pPr>
      <w:r>
        <w:rPr>
          <w:b/>
          <w:sz w:val="24"/>
        </w:rPr>
        <w:t>附表</w:t>
      </w:r>
      <w:r>
        <w:rPr>
          <w:rFonts w:hint="eastAsia"/>
          <w:b/>
          <w:sz w:val="24"/>
        </w:rPr>
        <w:t>八</w:t>
      </w:r>
      <w:r>
        <w:rPr>
          <w:b/>
          <w:sz w:val="24"/>
        </w:rPr>
        <w:t>：</w:t>
      </w:r>
      <w:r>
        <w:t xml:space="preserve"> </w:t>
      </w:r>
    </w:p>
    <w:tbl>
      <w:tblPr>
        <w:tblW w:w="86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8"/>
        <w:gridCol w:w="486"/>
        <w:gridCol w:w="7500"/>
      </w:tblGrid>
      <w:tr w:rsidR="00701A72" w:rsidTr="00701A72">
        <w:tc>
          <w:tcPr>
            <w:tcW w:w="618" w:type="dxa"/>
          </w:tcPr>
          <w:p w:rsidR="00701A72" w:rsidRDefault="00701A72" w:rsidP="00701A72">
            <w:r>
              <w:t>参数性质</w:t>
            </w:r>
          </w:p>
        </w:tc>
        <w:tc>
          <w:tcPr>
            <w:tcW w:w="486" w:type="dxa"/>
          </w:tcPr>
          <w:p w:rsidR="00701A72" w:rsidRDefault="00701A72" w:rsidP="00701A72">
            <w:r>
              <w:t>序号</w:t>
            </w:r>
          </w:p>
        </w:tc>
        <w:tc>
          <w:tcPr>
            <w:tcW w:w="7500" w:type="dxa"/>
            <w:vAlign w:val="center"/>
          </w:tcPr>
          <w:p w:rsidR="00701A72" w:rsidRDefault="00701A72" w:rsidP="00701A72">
            <w:pPr>
              <w:jc w:val="center"/>
            </w:pPr>
            <w:r>
              <w:t>具体技术</w:t>
            </w:r>
            <w:r>
              <w:t>(</w:t>
            </w:r>
            <w:r>
              <w:t>参数</w:t>
            </w:r>
            <w:r>
              <w:t>)</w:t>
            </w:r>
            <w:r>
              <w:t>要求</w:t>
            </w:r>
          </w:p>
        </w:tc>
      </w:tr>
      <w:tr w:rsidR="00701A72" w:rsidTr="00701A72">
        <w:tc>
          <w:tcPr>
            <w:tcW w:w="618" w:type="dxa"/>
          </w:tcPr>
          <w:p w:rsidR="00701A72" w:rsidRDefault="00701A72" w:rsidP="00701A72"/>
        </w:tc>
        <w:tc>
          <w:tcPr>
            <w:tcW w:w="486" w:type="dxa"/>
          </w:tcPr>
          <w:p w:rsidR="00701A72" w:rsidRDefault="00701A72" w:rsidP="00701A72">
            <w:r>
              <w:rPr>
                <w:rFonts w:hint="eastAsia"/>
              </w:rPr>
              <w:t>1</w:t>
            </w:r>
          </w:p>
        </w:tc>
        <w:tc>
          <w:tcPr>
            <w:tcW w:w="7500" w:type="dxa"/>
          </w:tcPr>
          <w:tbl>
            <w:tblPr>
              <w:tblStyle w:val="a7"/>
              <w:tblW w:w="7214" w:type="dxa"/>
              <w:tblLayout w:type="fixed"/>
              <w:tblLook w:val="04A0" w:firstRow="1" w:lastRow="0" w:firstColumn="1" w:lastColumn="0" w:noHBand="0" w:noVBand="1"/>
            </w:tblPr>
            <w:tblGrid>
              <w:gridCol w:w="939"/>
              <w:gridCol w:w="2023"/>
              <w:gridCol w:w="4252"/>
            </w:tblGrid>
            <w:tr w:rsidR="00701A72" w:rsidTr="00701A72">
              <w:tc>
                <w:tcPr>
                  <w:tcW w:w="939" w:type="dxa"/>
                  <w:shd w:val="clear" w:color="auto" w:fill="FDE9D9" w:themeFill="accent6" w:themeFillTint="33"/>
                </w:tcPr>
                <w:p w:rsidR="00701A72" w:rsidRPr="005A6401" w:rsidRDefault="00701A72" w:rsidP="00701A72">
                  <w:pPr>
                    <w:spacing w:line="360" w:lineRule="auto"/>
                    <w:jc w:val="center"/>
                    <w:rPr>
                      <w:rFonts w:asciiTheme="minorEastAsia" w:hAnsiTheme="minorEastAsia"/>
                      <w:kern w:val="0"/>
                      <w:sz w:val="24"/>
                    </w:rPr>
                  </w:pPr>
                  <w:r w:rsidRPr="005A6401">
                    <w:rPr>
                      <w:rFonts w:asciiTheme="minorEastAsia" w:hAnsiTheme="minorEastAsia"/>
                      <w:kern w:val="0"/>
                      <w:sz w:val="24"/>
                    </w:rPr>
                    <w:t>序号</w:t>
                  </w:r>
                </w:p>
              </w:tc>
              <w:tc>
                <w:tcPr>
                  <w:tcW w:w="2023" w:type="dxa"/>
                  <w:shd w:val="clear" w:color="auto" w:fill="FDE9D9" w:themeFill="accent6" w:themeFillTint="33"/>
                </w:tcPr>
                <w:p w:rsidR="00701A72" w:rsidRPr="005A6401" w:rsidRDefault="00701A72" w:rsidP="00701A72">
                  <w:pPr>
                    <w:spacing w:line="360" w:lineRule="auto"/>
                    <w:jc w:val="center"/>
                    <w:rPr>
                      <w:rFonts w:asciiTheme="minorEastAsia" w:hAnsiTheme="minorEastAsia"/>
                      <w:kern w:val="0"/>
                      <w:sz w:val="24"/>
                    </w:rPr>
                  </w:pPr>
                  <w:r w:rsidRPr="005A6401">
                    <w:rPr>
                      <w:rFonts w:asciiTheme="minorEastAsia" w:hAnsiTheme="minorEastAsia"/>
                      <w:kern w:val="0"/>
                      <w:sz w:val="24"/>
                    </w:rPr>
                    <w:t>技术和性能参数名称</w:t>
                  </w:r>
                </w:p>
              </w:tc>
              <w:tc>
                <w:tcPr>
                  <w:tcW w:w="4252" w:type="dxa"/>
                  <w:shd w:val="clear" w:color="auto" w:fill="FDE9D9" w:themeFill="accent6" w:themeFillTint="33"/>
                </w:tcPr>
                <w:p w:rsidR="00701A72" w:rsidRPr="005A6401" w:rsidRDefault="00701A72" w:rsidP="00701A72">
                  <w:pPr>
                    <w:spacing w:line="360" w:lineRule="auto"/>
                    <w:jc w:val="center"/>
                    <w:rPr>
                      <w:rFonts w:asciiTheme="minorEastAsia" w:hAnsiTheme="minorEastAsia"/>
                      <w:kern w:val="0"/>
                      <w:sz w:val="24"/>
                    </w:rPr>
                  </w:pPr>
                  <w:r w:rsidRPr="005A6401">
                    <w:rPr>
                      <w:rFonts w:asciiTheme="minorEastAsia" w:hAnsiTheme="minorEastAsia" w:hint="eastAsia"/>
                      <w:kern w:val="0"/>
                      <w:sz w:val="24"/>
                    </w:rPr>
                    <w:t>参数和性能要求</w:t>
                  </w:r>
                </w:p>
              </w:tc>
            </w:tr>
            <w:tr w:rsidR="00701A72" w:rsidTr="00701A72">
              <w:tc>
                <w:tcPr>
                  <w:tcW w:w="939" w:type="dxa"/>
                  <w:shd w:val="clear" w:color="auto" w:fill="FDE9D9" w:themeFill="accent6" w:themeFillTint="33"/>
                </w:tcPr>
                <w:p w:rsidR="00701A72" w:rsidRPr="005A6401" w:rsidRDefault="00701A72" w:rsidP="00701A72">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★1</w:t>
                  </w:r>
                </w:p>
              </w:tc>
              <w:tc>
                <w:tcPr>
                  <w:tcW w:w="2023" w:type="dxa"/>
                  <w:shd w:val="clear" w:color="auto" w:fill="FDE9D9" w:themeFill="accent6" w:themeFillTint="33"/>
                </w:tcPr>
                <w:p w:rsidR="00701A72" w:rsidRPr="005A6401" w:rsidRDefault="00701A72" w:rsidP="00701A72">
                  <w:pPr>
                    <w:spacing w:line="360" w:lineRule="auto"/>
                    <w:jc w:val="center"/>
                    <w:rPr>
                      <w:rFonts w:asciiTheme="majorEastAsia" w:eastAsiaTheme="majorEastAsia" w:hAnsiTheme="majorEastAsia"/>
                      <w:kern w:val="0"/>
                      <w:sz w:val="24"/>
                    </w:rPr>
                  </w:pPr>
                  <w:r w:rsidRPr="005A6401">
                    <w:rPr>
                      <w:rFonts w:asciiTheme="majorEastAsia" w:eastAsiaTheme="majorEastAsia" w:hAnsiTheme="majorEastAsia" w:hint="eastAsia"/>
                      <w:kern w:val="0"/>
                      <w:sz w:val="24"/>
                    </w:rPr>
                    <w:t>曲线自适应功能</w:t>
                  </w:r>
                </w:p>
              </w:tc>
              <w:tc>
                <w:tcPr>
                  <w:tcW w:w="4252" w:type="dxa"/>
                  <w:shd w:val="clear" w:color="auto" w:fill="FDE9D9" w:themeFill="accent6" w:themeFillTint="33"/>
                </w:tcPr>
                <w:p w:rsidR="00701A72" w:rsidRPr="005A6401" w:rsidRDefault="00701A72" w:rsidP="00701A72">
                  <w:pPr>
                    <w:spacing w:line="360" w:lineRule="auto"/>
                    <w:jc w:val="left"/>
                    <w:rPr>
                      <w:rFonts w:asciiTheme="minorEastAsia" w:hAnsiTheme="minorEastAsia"/>
                      <w:kern w:val="0"/>
                      <w:sz w:val="24"/>
                    </w:rPr>
                  </w:pPr>
                  <w:r w:rsidRPr="005A6401">
                    <w:rPr>
                      <w:rFonts w:asciiTheme="minorEastAsia" w:hAnsiTheme="minorEastAsia" w:hint="eastAsia"/>
                      <w:kern w:val="0"/>
                      <w:sz w:val="24"/>
                    </w:rPr>
                    <w:t>屏幕显示</w:t>
                  </w:r>
                  <w:proofErr w:type="gramStart"/>
                  <w:r w:rsidRPr="005A6401">
                    <w:rPr>
                      <w:rFonts w:asciiTheme="minorEastAsia" w:hAnsiTheme="minorEastAsia" w:hint="eastAsia"/>
                      <w:kern w:val="0"/>
                      <w:sz w:val="24"/>
                    </w:rPr>
                    <w:t>肌</w:t>
                  </w:r>
                  <w:proofErr w:type="gramEnd"/>
                  <w:r w:rsidRPr="005A6401">
                    <w:rPr>
                      <w:rFonts w:asciiTheme="minorEastAsia" w:hAnsiTheme="minorEastAsia" w:hint="eastAsia"/>
                      <w:kern w:val="0"/>
                      <w:sz w:val="24"/>
                    </w:rPr>
                    <w:t>电波曲线时，自动调节曲线幅度显示出完整波形，无需手动调节。</w:t>
                  </w:r>
                </w:p>
              </w:tc>
            </w:tr>
            <w:tr w:rsidR="00701A72" w:rsidTr="00701A72">
              <w:tc>
                <w:tcPr>
                  <w:tcW w:w="939" w:type="dxa"/>
                  <w:shd w:val="clear" w:color="auto" w:fill="FDE9D9" w:themeFill="accent6" w:themeFillTint="33"/>
                </w:tcPr>
                <w:p w:rsidR="00701A72" w:rsidRPr="005A6401" w:rsidRDefault="00701A72" w:rsidP="00701A72">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▲2</w:t>
                  </w:r>
                </w:p>
              </w:tc>
              <w:tc>
                <w:tcPr>
                  <w:tcW w:w="2023" w:type="dxa"/>
                  <w:shd w:val="clear" w:color="auto" w:fill="FDE9D9" w:themeFill="accent6" w:themeFillTint="33"/>
                </w:tcPr>
                <w:p w:rsidR="00701A72" w:rsidRPr="005A6401" w:rsidRDefault="00701A72" w:rsidP="00701A72">
                  <w:pPr>
                    <w:spacing w:line="360" w:lineRule="auto"/>
                    <w:jc w:val="center"/>
                    <w:rPr>
                      <w:rFonts w:asciiTheme="majorEastAsia" w:eastAsiaTheme="majorEastAsia" w:hAnsiTheme="majorEastAsia"/>
                      <w:kern w:val="0"/>
                      <w:sz w:val="24"/>
                    </w:rPr>
                  </w:pPr>
                  <w:r w:rsidRPr="005A6401">
                    <w:rPr>
                      <w:rFonts w:asciiTheme="majorEastAsia" w:eastAsiaTheme="majorEastAsia" w:hAnsiTheme="majorEastAsia" w:hint="eastAsia"/>
                      <w:kern w:val="0"/>
                      <w:sz w:val="24"/>
                    </w:rPr>
                    <w:t>匹配多种品牌的电极及探针</w:t>
                  </w:r>
                </w:p>
              </w:tc>
              <w:tc>
                <w:tcPr>
                  <w:tcW w:w="4252" w:type="dxa"/>
                  <w:shd w:val="clear" w:color="auto" w:fill="FDE9D9" w:themeFill="accent6" w:themeFillTint="33"/>
                </w:tcPr>
                <w:p w:rsidR="00701A72" w:rsidRPr="005A6401" w:rsidRDefault="00701A72" w:rsidP="00701A72">
                  <w:pPr>
                    <w:spacing w:line="360" w:lineRule="auto"/>
                    <w:jc w:val="left"/>
                    <w:rPr>
                      <w:rFonts w:asciiTheme="minorEastAsia" w:hAnsiTheme="minorEastAsia"/>
                      <w:kern w:val="0"/>
                      <w:sz w:val="24"/>
                    </w:rPr>
                  </w:pPr>
                  <w:r w:rsidRPr="005A6401">
                    <w:rPr>
                      <w:rFonts w:asciiTheme="minorEastAsia" w:hAnsiTheme="minorEastAsia" w:hint="eastAsia"/>
                      <w:kern w:val="0"/>
                      <w:sz w:val="24"/>
                    </w:rPr>
                    <w:t>支持多种刺激探针和电极，探针为弹性探头保护神经，均需具有单独注册证</w:t>
                  </w:r>
                </w:p>
              </w:tc>
            </w:tr>
            <w:tr w:rsidR="00701A72" w:rsidTr="00701A72">
              <w:tc>
                <w:tcPr>
                  <w:tcW w:w="939" w:type="dxa"/>
                  <w:shd w:val="clear" w:color="auto" w:fill="FDE9D9" w:themeFill="accent6" w:themeFillTint="33"/>
                </w:tcPr>
                <w:p w:rsidR="00701A72" w:rsidRPr="005A6401" w:rsidRDefault="00701A72" w:rsidP="00701A72">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▲3</w:t>
                  </w:r>
                </w:p>
              </w:tc>
              <w:tc>
                <w:tcPr>
                  <w:tcW w:w="2023" w:type="dxa"/>
                  <w:shd w:val="clear" w:color="auto" w:fill="FDE9D9" w:themeFill="accent6" w:themeFillTint="33"/>
                </w:tcPr>
                <w:p w:rsidR="00701A72" w:rsidRPr="005A6401" w:rsidRDefault="00701A72" w:rsidP="00701A72">
                  <w:pPr>
                    <w:spacing w:line="360" w:lineRule="auto"/>
                    <w:jc w:val="center"/>
                    <w:rPr>
                      <w:rFonts w:asciiTheme="majorEastAsia" w:eastAsiaTheme="majorEastAsia" w:hAnsiTheme="majorEastAsia"/>
                      <w:kern w:val="0"/>
                      <w:sz w:val="24"/>
                    </w:rPr>
                  </w:pPr>
                  <w:r w:rsidRPr="005A6401">
                    <w:rPr>
                      <w:rFonts w:asciiTheme="majorEastAsia" w:eastAsiaTheme="majorEastAsia" w:hAnsiTheme="majorEastAsia" w:hint="eastAsia"/>
                      <w:kern w:val="0"/>
                      <w:sz w:val="24"/>
                    </w:rPr>
                    <w:t>滤波功能</w:t>
                  </w:r>
                </w:p>
              </w:tc>
              <w:tc>
                <w:tcPr>
                  <w:tcW w:w="4252" w:type="dxa"/>
                  <w:shd w:val="clear" w:color="auto" w:fill="FDE9D9" w:themeFill="accent6" w:themeFillTint="33"/>
                </w:tcPr>
                <w:p w:rsidR="00701A72" w:rsidRPr="005A6401" w:rsidRDefault="00701A72" w:rsidP="00701A72">
                  <w:pPr>
                    <w:spacing w:line="360" w:lineRule="auto"/>
                    <w:jc w:val="left"/>
                    <w:rPr>
                      <w:rFonts w:asciiTheme="minorEastAsia" w:hAnsiTheme="minorEastAsia"/>
                      <w:kern w:val="0"/>
                      <w:sz w:val="24"/>
                    </w:rPr>
                  </w:pPr>
                  <w:r w:rsidRPr="005A6401">
                    <w:rPr>
                      <w:rFonts w:asciiTheme="minorEastAsia" w:hAnsiTheme="minorEastAsia" w:hint="eastAsia"/>
                      <w:kern w:val="0"/>
                      <w:sz w:val="24"/>
                    </w:rPr>
                    <w:t>具备可选择的滤波功能，用于排除外部干扰对波形判断和及时影响</w:t>
                  </w:r>
                </w:p>
              </w:tc>
            </w:tr>
            <w:tr w:rsidR="00701A72" w:rsidTr="00701A72">
              <w:tc>
                <w:tcPr>
                  <w:tcW w:w="939" w:type="dxa"/>
                  <w:shd w:val="clear" w:color="auto" w:fill="FDE9D9" w:themeFill="accent6" w:themeFillTint="33"/>
                </w:tcPr>
                <w:p w:rsidR="00701A72" w:rsidRPr="005A6401" w:rsidRDefault="00701A72" w:rsidP="00701A72">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▲4</w:t>
                  </w:r>
                </w:p>
              </w:tc>
              <w:tc>
                <w:tcPr>
                  <w:tcW w:w="2023" w:type="dxa"/>
                  <w:shd w:val="clear" w:color="auto" w:fill="FDE9D9" w:themeFill="accent6" w:themeFillTint="33"/>
                </w:tcPr>
                <w:p w:rsidR="00701A72" w:rsidRPr="005A6401" w:rsidRDefault="00701A72" w:rsidP="00701A72">
                  <w:pPr>
                    <w:spacing w:line="360" w:lineRule="auto"/>
                    <w:jc w:val="center"/>
                    <w:rPr>
                      <w:rFonts w:asciiTheme="majorEastAsia" w:eastAsiaTheme="majorEastAsia" w:hAnsiTheme="majorEastAsia"/>
                      <w:kern w:val="0"/>
                      <w:sz w:val="24"/>
                    </w:rPr>
                  </w:pPr>
                  <w:r w:rsidRPr="005A6401">
                    <w:rPr>
                      <w:rFonts w:asciiTheme="majorEastAsia" w:eastAsiaTheme="majorEastAsia" w:hAnsiTheme="majorEastAsia" w:hint="eastAsia"/>
                      <w:kern w:val="0"/>
                      <w:sz w:val="24"/>
                    </w:rPr>
                    <w:t>阈值调节功能</w:t>
                  </w:r>
                </w:p>
              </w:tc>
              <w:tc>
                <w:tcPr>
                  <w:tcW w:w="4252" w:type="dxa"/>
                  <w:shd w:val="clear" w:color="auto" w:fill="FDE9D9" w:themeFill="accent6" w:themeFillTint="33"/>
                </w:tcPr>
                <w:p w:rsidR="00701A72" w:rsidRPr="005A6401" w:rsidRDefault="00701A72" w:rsidP="00701A72">
                  <w:pPr>
                    <w:spacing w:line="360" w:lineRule="auto"/>
                    <w:jc w:val="left"/>
                    <w:rPr>
                      <w:rFonts w:asciiTheme="minorEastAsia" w:hAnsiTheme="minorEastAsia"/>
                      <w:kern w:val="0"/>
                      <w:sz w:val="24"/>
                    </w:rPr>
                  </w:pPr>
                  <w:r w:rsidRPr="005A6401">
                    <w:rPr>
                      <w:rFonts w:asciiTheme="minorEastAsia" w:hAnsiTheme="minorEastAsia" w:hint="eastAsia"/>
                      <w:kern w:val="0"/>
                      <w:sz w:val="24"/>
                    </w:rPr>
                    <w:t>具有可调节阈值的功能，范围为0uV-25000uV。</w:t>
                  </w:r>
                </w:p>
              </w:tc>
            </w:tr>
            <w:tr w:rsidR="00701A72" w:rsidTr="00701A72">
              <w:tc>
                <w:tcPr>
                  <w:tcW w:w="939" w:type="dxa"/>
                  <w:shd w:val="clear" w:color="auto" w:fill="FDE9D9" w:themeFill="accent6" w:themeFillTint="33"/>
                </w:tcPr>
                <w:p w:rsidR="00701A72" w:rsidRPr="005A6401" w:rsidRDefault="00701A72" w:rsidP="00701A72">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w:t>
                  </w:r>
                  <w:r w:rsidRPr="005A6401">
                    <w:rPr>
                      <w:rFonts w:asciiTheme="minorEastAsia" w:hAnsiTheme="minorEastAsia"/>
                      <w:b/>
                      <w:kern w:val="0"/>
                      <w:sz w:val="24"/>
                    </w:rPr>
                    <w:t>5</w:t>
                  </w:r>
                </w:p>
              </w:tc>
              <w:tc>
                <w:tcPr>
                  <w:tcW w:w="2023" w:type="dxa"/>
                  <w:shd w:val="clear" w:color="auto" w:fill="FDE9D9" w:themeFill="accent6" w:themeFillTint="33"/>
                </w:tcPr>
                <w:p w:rsidR="00701A72" w:rsidRPr="005A6401" w:rsidRDefault="00701A72" w:rsidP="00701A72">
                  <w:pPr>
                    <w:spacing w:line="360" w:lineRule="auto"/>
                    <w:jc w:val="center"/>
                    <w:rPr>
                      <w:rFonts w:asciiTheme="majorEastAsia" w:eastAsiaTheme="majorEastAsia" w:hAnsiTheme="majorEastAsia"/>
                      <w:kern w:val="0"/>
                      <w:sz w:val="24"/>
                    </w:rPr>
                  </w:pPr>
                  <w:r w:rsidRPr="005A6401">
                    <w:rPr>
                      <w:rFonts w:asciiTheme="majorEastAsia" w:eastAsiaTheme="majorEastAsia" w:hAnsiTheme="majorEastAsia" w:hint="eastAsia"/>
                      <w:kern w:val="0"/>
                      <w:sz w:val="24"/>
                    </w:rPr>
                    <w:t>事件捕捉功能</w:t>
                  </w:r>
                </w:p>
              </w:tc>
              <w:tc>
                <w:tcPr>
                  <w:tcW w:w="4252" w:type="dxa"/>
                  <w:shd w:val="clear" w:color="auto" w:fill="FDE9D9" w:themeFill="accent6" w:themeFillTint="33"/>
                </w:tcPr>
                <w:p w:rsidR="00701A72" w:rsidRPr="005A6401" w:rsidRDefault="00701A72" w:rsidP="00701A72">
                  <w:pPr>
                    <w:spacing w:line="360" w:lineRule="auto"/>
                    <w:jc w:val="left"/>
                    <w:rPr>
                      <w:rFonts w:asciiTheme="minorEastAsia" w:hAnsiTheme="minorEastAsia"/>
                      <w:kern w:val="0"/>
                      <w:sz w:val="24"/>
                    </w:rPr>
                  </w:pPr>
                  <w:r w:rsidRPr="005A6401">
                    <w:rPr>
                      <w:rFonts w:asciiTheme="minorEastAsia" w:hAnsiTheme="minorEastAsia" w:hint="eastAsia"/>
                      <w:kern w:val="0"/>
                      <w:sz w:val="24"/>
                    </w:rPr>
                    <w:t>波幅高于阈值时，可以将所需的肌电信号波形和数据固定在屏幕上便于分析，直到下一个信号被捕捉；波幅低于阈值时，肌电信号不被固定。</w:t>
                  </w:r>
                </w:p>
              </w:tc>
            </w:tr>
            <w:tr w:rsidR="00701A72" w:rsidTr="00701A72">
              <w:tc>
                <w:tcPr>
                  <w:tcW w:w="939" w:type="dxa"/>
                  <w:shd w:val="clear" w:color="auto" w:fill="FDE9D9" w:themeFill="accent6" w:themeFillTint="33"/>
                </w:tcPr>
                <w:p w:rsidR="00701A72" w:rsidRPr="005A6401" w:rsidRDefault="00701A72" w:rsidP="00701A72">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▲6</w:t>
                  </w:r>
                </w:p>
              </w:tc>
              <w:tc>
                <w:tcPr>
                  <w:tcW w:w="2023" w:type="dxa"/>
                  <w:shd w:val="clear" w:color="auto" w:fill="FDE9D9" w:themeFill="accent6" w:themeFillTint="33"/>
                </w:tcPr>
                <w:p w:rsidR="00701A72" w:rsidRPr="005A6401" w:rsidRDefault="00701A72" w:rsidP="00701A72">
                  <w:pPr>
                    <w:spacing w:line="360" w:lineRule="auto"/>
                    <w:jc w:val="center"/>
                    <w:rPr>
                      <w:rFonts w:asciiTheme="majorEastAsia" w:eastAsiaTheme="majorEastAsia" w:hAnsiTheme="majorEastAsia"/>
                      <w:kern w:val="0"/>
                      <w:sz w:val="24"/>
                    </w:rPr>
                  </w:pPr>
                  <w:r w:rsidRPr="005A6401">
                    <w:rPr>
                      <w:rFonts w:asciiTheme="majorEastAsia" w:eastAsiaTheme="majorEastAsia" w:hAnsiTheme="majorEastAsia" w:hint="eastAsia"/>
                      <w:kern w:val="0"/>
                      <w:sz w:val="24"/>
                    </w:rPr>
                    <w:t>扫描延迟功能</w:t>
                  </w:r>
                </w:p>
              </w:tc>
              <w:tc>
                <w:tcPr>
                  <w:tcW w:w="4252" w:type="dxa"/>
                  <w:shd w:val="clear" w:color="auto" w:fill="FDE9D9" w:themeFill="accent6" w:themeFillTint="33"/>
                </w:tcPr>
                <w:p w:rsidR="00701A72" w:rsidRPr="005A6401" w:rsidRDefault="00701A72" w:rsidP="00701A72">
                  <w:pPr>
                    <w:spacing w:line="360" w:lineRule="auto"/>
                    <w:jc w:val="left"/>
                    <w:rPr>
                      <w:rFonts w:asciiTheme="minorEastAsia" w:hAnsiTheme="minorEastAsia"/>
                      <w:kern w:val="0"/>
                      <w:sz w:val="24"/>
                    </w:rPr>
                  </w:pPr>
                  <w:r w:rsidRPr="005A6401">
                    <w:rPr>
                      <w:rFonts w:asciiTheme="minorEastAsia" w:hAnsiTheme="minorEastAsia" w:hint="eastAsia"/>
                      <w:kern w:val="0"/>
                      <w:sz w:val="24"/>
                    </w:rPr>
                    <w:t>具备可设置的扫描延迟功能，扫描参数可以设置为10-100，用于排除刺激刺激伪迹对事件波形判断和计算影响</w:t>
                  </w:r>
                </w:p>
              </w:tc>
            </w:tr>
            <w:tr w:rsidR="00701A72" w:rsidTr="00701A72">
              <w:tc>
                <w:tcPr>
                  <w:tcW w:w="939" w:type="dxa"/>
                  <w:shd w:val="clear" w:color="auto" w:fill="FDE9D9" w:themeFill="accent6" w:themeFillTint="33"/>
                </w:tcPr>
                <w:p w:rsidR="00701A72" w:rsidRPr="005A6401" w:rsidRDefault="00701A72" w:rsidP="00701A72">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▲7</w:t>
                  </w:r>
                </w:p>
              </w:tc>
              <w:tc>
                <w:tcPr>
                  <w:tcW w:w="2023" w:type="dxa"/>
                  <w:shd w:val="clear" w:color="auto" w:fill="FDE9D9" w:themeFill="accent6" w:themeFillTint="33"/>
                </w:tcPr>
                <w:p w:rsidR="00701A72" w:rsidRPr="005A6401" w:rsidRDefault="00701A72" w:rsidP="00701A72">
                  <w:pPr>
                    <w:spacing w:line="360" w:lineRule="auto"/>
                    <w:jc w:val="center"/>
                    <w:rPr>
                      <w:rFonts w:asciiTheme="majorEastAsia" w:eastAsiaTheme="majorEastAsia" w:hAnsiTheme="majorEastAsia"/>
                      <w:kern w:val="0"/>
                      <w:sz w:val="24"/>
                    </w:rPr>
                  </w:pPr>
                  <w:r w:rsidRPr="005A6401">
                    <w:rPr>
                      <w:rFonts w:asciiTheme="majorEastAsia" w:eastAsiaTheme="majorEastAsia" w:hAnsiTheme="majorEastAsia" w:hint="eastAsia"/>
                      <w:kern w:val="0"/>
                      <w:sz w:val="24"/>
                    </w:rPr>
                    <w:t>具备电极阻抗匹配机制</w:t>
                  </w:r>
                </w:p>
              </w:tc>
              <w:tc>
                <w:tcPr>
                  <w:tcW w:w="4252" w:type="dxa"/>
                  <w:shd w:val="clear" w:color="auto" w:fill="FDE9D9" w:themeFill="accent6" w:themeFillTint="33"/>
                </w:tcPr>
                <w:p w:rsidR="00701A72" w:rsidRPr="005A6401" w:rsidRDefault="00701A72" w:rsidP="00701A72">
                  <w:pPr>
                    <w:spacing w:line="360" w:lineRule="auto"/>
                    <w:jc w:val="left"/>
                    <w:rPr>
                      <w:rFonts w:asciiTheme="minorEastAsia" w:hAnsiTheme="minorEastAsia"/>
                      <w:kern w:val="0"/>
                      <w:sz w:val="24"/>
                    </w:rPr>
                  </w:pPr>
                  <w:r w:rsidRPr="005A6401">
                    <w:rPr>
                      <w:rFonts w:asciiTheme="minorEastAsia" w:hAnsiTheme="minorEastAsia" w:hint="eastAsia"/>
                      <w:kern w:val="0"/>
                      <w:sz w:val="24"/>
                    </w:rPr>
                    <w:t>设置界面有电极阻抗匹配功能，当插管电极全部小于4kΩ并且同一通道电极</w:t>
                  </w:r>
                  <w:r w:rsidRPr="005A6401">
                    <w:rPr>
                      <w:rFonts w:asciiTheme="minorEastAsia" w:hAnsiTheme="minorEastAsia" w:hint="eastAsia"/>
                      <w:kern w:val="0"/>
                      <w:sz w:val="24"/>
                    </w:rPr>
                    <w:lastRenderedPageBreak/>
                    <w:t>阻抗小于2kΩ时，判定为插管接触良好</w:t>
                  </w:r>
                </w:p>
              </w:tc>
            </w:tr>
            <w:tr w:rsidR="00701A72" w:rsidTr="00701A72">
              <w:tc>
                <w:tcPr>
                  <w:tcW w:w="939" w:type="dxa"/>
                  <w:shd w:val="clear" w:color="auto" w:fill="FDE9D9" w:themeFill="accent6" w:themeFillTint="33"/>
                </w:tcPr>
                <w:p w:rsidR="00701A72" w:rsidRPr="005A6401" w:rsidRDefault="00701A72" w:rsidP="00701A72">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lastRenderedPageBreak/>
                    <w:t>▲8</w:t>
                  </w:r>
                </w:p>
              </w:tc>
              <w:tc>
                <w:tcPr>
                  <w:tcW w:w="2023" w:type="dxa"/>
                  <w:shd w:val="clear" w:color="auto" w:fill="FDE9D9" w:themeFill="accent6" w:themeFillTint="33"/>
                </w:tcPr>
                <w:p w:rsidR="00701A72" w:rsidRPr="005A6401" w:rsidRDefault="00701A72" w:rsidP="00701A72">
                  <w:pPr>
                    <w:spacing w:line="360" w:lineRule="auto"/>
                    <w:jc w:val="center"/>
                    <w:rPr>
                      <w:rFonts w:asciiTheme="majorEastAsia" w:eastAsiaTheme="majorEastAsia" w:hAnsiTheme="majorEastAsia"/>
                      <w:kern w:val="0"/>
                      <w:sz w:val="24"/>
                    </w:rPr>
                  </w:pPr>
                  <w:r w:rsidRPr="005A6401">
                    <w:rPr>
                      <w:rFonts w:asciiTheme="majorEastAsia" w:eastAsiaTheme="majorEastAsia" w:hAnsiTheme="majorEastAsia" w:hint="eastAsia"/>
                      <w:kern w:val="0"/>
                      <w:sz w:val="24"/>
                    </w:rPr>
                    <w:t>通道关闭功能</w:t>
                  </w:r>
                </w:p>
              </w:tc>
              <w:tc>
                <w:tcPr>
                  <w:tcW w:w="4252" w:type="dxa"/>
                  <w:shd w:val="clear" w:color="auto" w:fill="FDE9D9" w:themeFill="accent6" w:themeFillTint="33"/>
                </w:tcPr>
                <w:p w:rsidR="00701A72" w:rsidRPr="005A6401" w:rsidRDefault="00701A72" w:rsidP="00701A72">
                  <w:pPr>
                    <w:spacing w:line="360" w:lineRule="auto"/>
                    <w:jc w:val="left"/>
                    <w:rPr>
                      <w:rFonts w:asciiTheme="minorEastAsia" w:hAnsiTheme="minorEastAsia"/>
                      <w:kern w:val="0"/>
                      <w:sz w:val="24"/>
                    </w:rPr>
                  </w:pPr>
                  <w:r w:rsidRPr="005A6401">
                    <w:rPr>
                      <w:rFonts w:asciiTheme="minorEastAsia" w:hAnsiTheme="minorEastAsia" w:hint="eastAsia"/>
                      <w:kern w:val="0"/>
                      <w:sz w:val="24"/>
                    </w:rPr>
                    <w:t>具备可选择的通道关闭功能，用于关闭影响波形判断和计算的通道，可选择关闭通道声音和显示波形。</w:t>
                  </w:r>
                </w:p>
              </w:tc>
            </w:tr>
            <w:tr w:rsidR="00701A72" w:rsidTr="00701A72">
              <w:tc>
                <w:tcPr>
                  <w:tcW w:w="939" w:type="dxa"/>
                  <w:shd w:val="clear" w:color="auto" w:fill="FDE9D9" w:themeFill="accent6" w:themeFillTint="33"/>
                </w:tcPr>
                <w:p w:rsidR="00701A72" w:rsidRPr="005A6401" w:rsidRDefault="00701A72" w:rsidP="00701A72">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9</w:t>
                  </w:r>
                </w:p>
              </w:tc>
              <w:tc>
                <w:tcPr>
                  <w:tcW w:w="2023" w:type="dxa"/>
                  <w:shd w:val="clear" w:color="auto" w:fill="FDE9D9" w:themeFill="accent6" w:themeFillTint="33"/>
                </w:tcPr>
                <w:p w:rsidR="00701A72" w:rsidRPr="005A6401" w:rsidRDefault="00701A72" w:rsidP="00701A72">
                  <w:pPr>
                    <w:spacing w:line="360" w:lineRule="auto"/>
                    <w:jc w:val="center"/>
                    <w:rPr>
                      <w:rFonts w:asciiTheme="majorEastAsia" w:eastAsiaTheme="majorEastAsia" w:hAnsiTheme="majorEastAsia"/>
                      <w:kern w:val="0"/>
                      <w:sz w:val="24"/>
                    </w:rPr>
                  </w:pPr>
                  <w:r w:rsidRPr="005A6401">
                    <w:rPr>
                      <w:rFonts w:asciiTheme="majorEastAsia" w:eastAsiaTheme="majorEastAsia" w:hAnsiTheme="majorEastAsia" w:hint="eastAsia"/>
                      <w:kern w:val="0"/>
                      <w:sz w:val="24"/>
                    </w:rPr>
                    <w:t>触屏操作</w:t>
                  </w:r>
                </w:p>
              </w:tc>
              <w:tc>
                <w:tcPr>
                  <w:tcW w:w="4252" w:type="dxa"/>
                  <w:shd w:val="clear" w:color="auto" w:fill="FDE9D9" w:themeFill="accent6" w:themeFillTint="33"/>
                </w:tcPr>
                <w:p w:rsidR="00701A72" w:rsidRPr="005A6401" w:rsidRDefault="00701A72" w:rsidP="00701A72">
                  <w:pPr>
                    <w:spacing w:line="360" w:lineRule="auto"/>
                    <w:jc w:val="left"/>
                    <w:rPr>
                      <w:rFonts w:asciiTheme="minorEastAsia" w:hAnsiTheme="minorEastAsia"/>
                      <w:kern w:val="0"/>
                      <w:sz w:val="24"/>
                    </w:rPr>
                  </w:pPr>
                  <w:r w:rsidRPr="005A6401">
                    <w:rPr>
                      <w:rFonts w:asciiTheme="minorEastAsia" w:hAnsiTheme="minorEastAsia" w:hint="eastAsia"/>
                      <w:kern w:val="0"/>
                      <w:sz w:val="24"/>
                    </w:rPr>
                    <w:t>分辨率≥1280*800、直观清晰操作简便。</w:t>
                  </w:r>
                </w:p>
              </w:tc>
            </w:tr>
            <w:tr w:rsidR="00701A72" w:rsidTr="00701A72">
              <w:tc>
                <w:tcPr>
                  <w:tcW w:w="939" w:type="dxa"/>
                  <w:shd w:val="clear" w:color="auto" w:fill="FDE9D9" w:themeFill="accent6" w:themeFillTint="33"/>
                </w:tcPr>
                <w:p w:rsidR="00701A72" w:rsidRPr="005A6401" w:rsidRDefault="00701A72" w:rsidP="00701A72">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10</w:t>
                  </w:r>
                </w:p>
              </w:tc>
              <w:tc>
                <w:tcPr>
                  <w:tcW w:w="2023" w:type="dxa"/>
                  <w:shd w:val="clear" w:color="auto" w:fill="FDE9D9" w:themeFill="accent6" w:themeFillTint="33"/>
                </w:tcPr>
                <w:p w:rsidR="00701A72" w:rsidRPr="005A6401" w:rsidRDefault="00701A72" w:rsidP="00701A72">
                  <w:pPr>
                    <w:spacing w:line="360" w:lineRule="auto"/>
                    <w:jc w:val="center"/>
                    <w:rPr>
                      <w:rFonts w:asciiTheme="majorEastAsia" w:eastAsiaTheme="majorEastAsia" w:hAnsiTheme="majorEastAsia"/>
                      <w:kern w:val="0"/>
                      <w:sz w:val="24"/>
                    </w:rPr>
                  </w:pPr>
                  <w:r w:rsidRPr="005A6401">
                    <w:rPr>
                      <w:rFonts w:asciiTheme="majorEastAsia" w:eastAsiaTheme="majorEastAsia" w:hAnsiTheme="majorEastAsia" w:hint="eastAsia"/>
                      <w:kern w:val="0"/>
                      <w:sz w:val="24"/>
                    </w:rPr>
                    <w:t>音频输出</w:t>
                  </w:r>
                </w:p>
              </w:tc>
              <w:tc>
                <w:tcPr>
                  <w:tcW w:w="4252" w:type="dxa"/>
                  <w:shd w:val="clear" w:color="auto" w:fill="FDE9D9" w:themeFill="accent6" w:themeFillTint="33"/>
                </w:tcPr>
                <w:p w:rsidR="00701A72" w:rsidRPr="005A6401" w:rsidRDefault="00701A72" w:rsidP="00701A72">
                  <w:pPr>
                    <w:spacing w:line="360" w:lineRule="auto"/>
                    <w:jc w:val="left"/>
                    <w:rPr>
                      <w:rFonts w:asciiTheme="minorEastAsia" w:hAnsiTheme="minorEastAsia"/>
                      <w:kern w:val="0"/>
                      <w:sz w:val="24"/>
                    </w:rPr>
                  </w:pPr>
                  <w:r w:rsidRPr="005A6401">
                    <w:rPr>
                      <w:rFonts w:asciiTheme="minorEastAsia" w:hAnsiTheme="minorEastAsia" w:hint="eastAsia"/>
                      <w:kern w:val="0"/>
                      <w:sz w:val="24"/>
                    </w:rPr>
                    <w:t>具备多种相关提示音，最大</w:t>
                  </w:r>
                  <w:proofErr w:type="gramStart"/>
                  <w:r w:rsidRPr="005A6401">
                    <w:rPr>
                      <w:rFonts w:asciiTheme="minorEastAsia" w:hAnsiTheme="minorEastAsia" w:hint="eastAsia"/>
                      <w:kern w:val="0"/>
                      <w:sz w:val="24"/>
                    </w:rPr>
                    <w:t>声强达</w:t>
                  </w:r>
                  <w:proofErr w:type="gramEnd"/>
                  <w:r w:rsidRPr="005A6401">
                    <w:rPr>
                      <w:rFonts w:asciiTheme="minorEastAsia" w:hAnsiTheme="minorEastAsia" w:hint="eastAsia"/>
                      <w:kern w:val="0"/>
                      <w:sz w:val="24"/>
                    </w:rPr>
                    <w:t>120dB。</w:t>
                  </w:r>
                </w:p>
              </w:tc>
            </w:tr>
            <w:tr w:rsidR="00701A72" w:rsidTr="00701A72">
              <w:tc>
                <w:tcPr>
                  <w:tcW w:w="939" w:type="dxa"/>
                  <w:shd w:val="clear" w:color="auto" w:fill="FDE9D9" w:themeFill="accent6" w:themeFillTint="33"/>
                </w:tcPr>
                <w:p w:rsidR="00701A72" w:rsidRPr="005A6401" w:rsidRDefault="00701A72" w:rsidP="00701A72">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11</w:t>
                  </w:r>
                </w:p>
              </w:tc>
              <w:tc>
                <w:tcPr>
                  <w:tcW w:w="2023" w:type="dxa"/>
                  <w:shd w:val="clear" w:color="auto" w:fill="FDE9D9" w:themeFill="accent6" w:themeFillTint="33"/>
                </w:tcPr>
                <w:p w:rsidR="00701A72" w:rsidRPr="005A6401" w:rsidRDefault="00701A72" w:rsidP="00701A72">
                  <w:pPr>
                    <w:spacing w:line="360" w:lineRule="auto"/>
                    <w:jc w:val="center"/>
                    <w:rPr>
                      <w:rFonts w:asciiTheme="majorEastAsia" w:eastAsiaTheme="majorEastAsia" w:hAnsiTheme="majorEastAsia"/>
                      <w:kern w:val="0"/>
                      <w:sz w:val="24"/>
                    </w:rPr>
                  </w:pPr>
                  <w:r w:rsidRPr="005A6401">
                    <w:rPr>
                      <w:rFonts w:asciiTheme="majorEastAsia" w:eastAsiaTheme="majorEastAsia" w:hAnsiTheme="majorEastAsia" w:hint="eastAsia"/>
                      <w:kern w:val="0"/>
                      <w:sz w:val="24"/>
                    </w:rPr>
                    <w:t>参数设置</w:t>
                  </w:r>
                </w:p>
              </w:tc>
              <w:tc>
                <w:tcPr>
                  <w:tcW w:w="4252" w:type="dxa"/>
                  <w:shd w:val="clear" w:color="auto" w:fill="FDE9D9" w:themeFill="accent6" w:themeFillTint="33"/>
                </w:tcPr>
                <w:p w:rsidR="00701A72" w:rsidRPr="005A6401" w:rsidRDefault="00701A72" w:rsidP="00701A72">
                  <w:pPr>
                    <w:spacing w:line="360" w:lineRule="auto"/>
                    <w:jc w:val="left"/>
                    <w:rPr>
                      <w:rFonts w:asciiTheme="minorEastAsia" w:hAnsiTheme="minorEastAsia"/>
                      <w:kern w:val="0"/>
                      <w:sz w:val="24"/>
                    </w:rPr>
                  </w:pPr>
                  <w:r w:rsidRPr="005A6401">
                    <w:rPr>
                      <w:rFonts w:asciiTheme="minorEastAsia" w:hAnsiTheme="minorEastAsia" w:hint="eastAsia"/>
                      <w:kern w:val="0"/>
                      <w:sz w:val="24"/>
                    </w:rPr>
                    <w:t>用户在开机后直接进入手术电极连接指南界面，快捷方便</w:t>
                  </w:r>
                </w:p>
              </w:tc>
            </w:tr>
            <w:tr w:rsidR="00701A72" w:rsidTr="00701A72">
              <w:tc>
                <w:tcPr>
                  <w:tcW w:w="939" w:type="dxa"/>
                  <w:shd w:val="clear" w:color="auto" w:fill="FDE9D9" w:themeFill="accent6" w:themeFillTint="33"/>
                </w:tcPr>
                <w:p w:rsidR="00701A72" w:rsidRPr="005A6401" w:rsidRDefault="00701A72" w:rsidP="00701A72">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12</w:t>
                  </w:r>
                </w:p>
              </w:tc>
              <w:tc>
                <w:tcPr>
                  <w:tcW w:w="2023" w:type="dxa"/>
                  <w:shd w:val="clear" w:color="auto" w:fill="FDE9D9" w:themeFill="accent6" w:themeFillTint="33"/>
                </w:tcPr>
                <w:p w:rsidR="00701A72" w:rsidRPr="005A6401" w:rsidRDefault="00701A72" w:rsidP="00701A72">
                  <w:pPr>
                    <w:spacing w:line="360" w:lineRule="auto"/>
                    <w:jc w:val="center"/>
                    <w:rPr>
                      <w:rFonts w:asciiTheme="majorEastAsia" w:eastAsiaTheme="majorEastAsia" w:hAnsiTheme="majorEastAsia"/>
                      <w:kern w:val="0"/>
                      <w:sz w:val="24"/>
                    </w:rPr>
                  </w:pPr>
                  <w:r w:rsidRPr="005A6401">
                    <w:rPr>
                      <w:rFonts w:asciiTheme="majorEastAsia" w:eastAsiaTheme="majorEastAsia" w:hAnsiTheme="majorEastAsia" w:hint="eastAsia"/>
                      <w:kern w:val="0"/>
                      <w:sz w:val="24"/>
                    </w:rPr>
                    <w:t>多语言界面</w:t>
                  </w:r>
                </w:p>
              </w:tc>
              <w:tc>
                <w:tcPr>
                  <w:tcW w:w="4252" w:type="dxa"/>
                  <w:shd w:val="clear" w:color="auto" w:fill="FDE9D9" w:themeFill="accent6" w:themeFillTint="33"/>
                </w:tcPr>
                <w:p w:rsidR="00701A72" w:rsidRPr="005A6401" w:rsidRDefault="00701A72" w:rsidP="00701A72">
                  <w:pPr>
                    <w:spacing w:line="360" w:lineRule="auto"/>
                    <w:jc w:val="left"/>
                    <w:rPr>
                      <w:rFonts w:asciiTheme="minorEastAsia" w:hAnsiTheme="minorEastAsia"/>
                      <w:kern w:val="0"/>
                      <w:sz w:val="24"/>
                    </w:rPr>
                  </w:pPr>
                  <w:r w:rsidRPr="005A6401">
                    <w:rPr>
                      <w:rFonts w:asciiTheme="minorEastAsia" w:hAnsiTheme="minorEastAsia" w:hint="eastAsia"/>
                      <w:kern w:val="0"/>
                      <w:sz w:val="24"/>
                    </w:rPr>
                    <w:t>支持中英文语言界面</w:t>
                  </w:r>
                </w:p>
              </w:tc>
            </w:tr>
            <w:tr w:rsidR="00701A72" w:rsidTr="00701A72">
              <w:tc>
                <w:tcPr>
                  <w:tcW w:w="939" w:type="dxa"/>
                  <w:shd w:val="clear" w:color="auto" w:fill="FDE9D9" w:themeFill="accent6" w:themeFillTint="33"/>
                </w:tcPr>
                <w:p w:rsidR="00701A72" w:rsidRPr="005A6401" w:rsidRDefault="00701A72" w:rsidP="00701A72">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13</w:t>
                  </w:r>
                </w:p>
              </w:tc>
              <w:tc>
                <w:tcPr>
                  <w:tcW w:w="2023" w:type="dxa"/>
                  <w:shd w:val="clear" w:color="auto" w:fill="FDE9D9" w:themeFill="accent6" w:themeFillTint="33"/>
                </w:tcPr>
                <w:p w:rsidR="00701A72" w:rsidRPr="005A6401" w:rsidRDefault="00701A72" w:rsidP="00701A72">
                  <w:pPr>
                    <w:spacing w:line="360" w:lineRule="auto"/>
                    <w:jc w:val="center"/>
                    <w:rPr>
                      <w:rFonts w:asciiTheme="majorEastAsia" w:eastAsiaTheme="majorEastAsia" w:hAnsiTheme="majorEastAsia"/>
                      <w:kern w:val="0"/>
                      <w:sz w:val="24"/>
                    </w:rPr>
                  </w:pPr>
                  <w:r w:rsidRPr="005A6401">
                    <w:rPr>
                      <w:rFonts w:asciiTheme="majorEastAsia" w:eastAsiaTheme="majorEastAsia" w:hAnsiTheme="majorEastAsia" w:hint="eastAsia"/>
                      <w:kern w:val="0"/>
                      <w:sz w:val="24"/>
                    </w:rPr>
                    <w:t>一体化</w:t>
                  </w:r>
                </w:p>
              </w:tc>
              <w:tc>
                <w:tcPr>
                  <w:tcW w:w="4252" w:type="dxa"/>
                  <w:shd w:val="clear" w:color="auto" w:fill="FDE9D9" w:themeFill="accent6" w:themeFillTint="33"/>
                </w:tcPr>
                <w:p w:rsidR="00701A72" w:rsidRPr="005A6401" w:rsidRDefault="00701A72" w:rsidP="00701A72">
                  <w:pPr>
                    <w:spacing w:line="360" w:lineRule="auto"/>
                    <w:jc w:val="left"/>
                    <w:rPr>
                      <w:rFonts w:asciiTheme="minorEastAsia" w:hAnsiTheme="minorEastAsia"/>
                      <w:kern w:val="0"/>
                      <w:sz w:val="24"/>
                    </w:rPr>
                  </w:pPr>
                  <w:r w:rsidRPr="005A6401">
                    <w:rPr>
                      <w:rFonts w:asciiTheme="minorEastAsia" w:hAnsiTheme="minorEastAsia" w:hint="eastAsia"/>
                      <w:kern w:val="0"/>
                      <w:sz w:val="24"/>
                    </w:rPr>
                    <w:t>体积小，便于携带，具备外接USB端口，利于数据导出。</w:t>
                  </w:r>
                </w:p>
              </w:tc>
            </w:tr>
          </w:tbl>
          <w:p w:rsidR="00701A72" w:rsidRDefault="00701A72" w:rsidP="00701A72">
            <w:pPr>
              <w:spacing w:line="360" w:lineRule="auto"/>
            </w:pPr>
          </w:p>
        </w:tc>
      </w:tr>
      <w:tr w:rsidR="00701A72" w:rsidTr="00701A72">
        <w:tc>
          <w:tcPr>
            <w:tcW w:w="618" w:type="dxa"/>
          </w:tcPr>
          <w:p w:rsidR="00701A72" w:rsidRDefault="00701A72" w:rsidP="00701A72"/>
        </w:tc>
        <w:tc>
          <w:tcPr>
            <w:tcW w:w="486" w:type="dxa"/>
          </w:tcPr>
          <w:p w:rsidR="00701A72" w:rsidRDefault="00701A72" w:rsidP="00701A72">
            <w:r>
              <w:rPr>
                <w:rFonts w:hint="eastAsia"/>
              </w:rPr>
              <w:t>2</w:t>
            </w:r>
          </w:p>
        </w:tc>
        <w:tc>
          <w:tcPr>
            <w:tcW w:w="7500" w:type="dxa"/>
          </w:tcPr>
          <w:p w:rsidR="00701A72" w:rsidRDefault="00701A72" w:rsidP="00701A72">
            <w:pPr>
              <w:spacing w:line="360" w:lineRule="auto"/>
              <w:jc w:val="left"/>
            </w:pPr>
            <w:r>
              <w:rPr>
                <w:rFonts w:hint="eastAsia"/>
              </w:rPr>
              <w:t>货物要求：</w:t>
            </w:r>
          </w:p>
          <w:p w:rsidR="00701A72" w:rsidRDefault="00701A72" w:rsidP="00701A72">
            <w:pPr>
              <w:spacing w:line="360" w:lineRule="auto"/>
              <w:jc w:val="left"/>
              <w:rPr>
                <w:rFonts w:asciiTheme="minorEastAsia" w:hAnsiTheme="minorEastAsia"/>
              </w:rPr>
            </w:pPr>
            <w:r>
              <w:rPr>
                <w:rFonts w:asciiTheme="minorEastAsia" w:hAnsiTheme="minorEastAsia" w:hint="eastAsia"/>
              </w:rPr>
              <w:t>1、如投标人所投的产品不是投标人自己制造的，投标人应得到制造商同意其在本次投标中提供该货物的</w:t>
            </w:r>
            <w:r>
              <w:rPr>
                <w:rFonts w:asciiTheme="minorEastAsia" w:hAnsiTheme="minorEastAsia" w:hint="eastAsia"/>
                <w:b/>
              </w:rPr>
              <w:t>正式授权书（逐级授权都需齐全）</w:t>
            </w:r>
            <w:r>
              <w:rPr>
                <w:rFonts w:asciiTheme="minorEastAsia" w:hAnsiTheme="minorEastAsia" w:hint="eastAsia"/>
              </w:rPr>
              <w:t>。</w:t>
            </w:r>
          </w:p>
          <w:p w:rsidR="00701A72" w:rsidRDefault="00701A72" w:rsidP="00701A72">
            <w:pPr>
              <w:spacing w:line="360" w:lineRule="auto"/>
              <w:jc w:val="left"/>
              <w:rPr>
                <w:rFonts w:asciiTheme="minorEastAsia" w:hAnsiTheme="minorEastAsia"/>
              </w:rPr>
            </w:pPr>
            <w:r>
              <w:rPr>
                <w:rFonts w:asciiTheme="minorEastAsia" w:hAnsiTheme="minorEastAsia" w:hint="eastAsia"/>
              </w:rPr>
              <w:t>2、投标人须提供所投产品</w:t>
            </w:r>
            <w:r>
              <w:rPr>
                <w:rFonts w:asciiTheme="minorEastAsia" w:hAnsiTheme="minorEastAsia" w:hint="eastAsia"/>
                <w:b/>
              </w:rPr>
              <w:t>完整的配置清单</w:t>
            </w:r>
            <w:r>
              <w:rPr>
                <w:rFonts w:asciiTheme="minorEastAsia" w:hAnsiTheme="minorEastAsia" w:hint="eastAsia"/>
              </w:rPr>
              <w:t>。</w:t>
            </w:r>
          </w:p>
          <w:p w:rsidR="00701A72" w:rsidRDefault="00701A72" w:rsidP="00701A72">
            <w:pPr>
              <w:spacing w:line="360" w:lineRule="auto"/>
              <w:jc w:val="left"/>
              <w:rPr>
                <w:rFonts w:asciiTheme="minorEastAsia" w:hAnsiTheme="minorEastAsia"/>
              </w:rPr>
            </w:pPr>
            <w:r>
              <w:rPr>
                <w:rFonts w:asciiTheme="minorEastAsia" w:hAnsiTheme="minorEastAsia" w:hint="eastAsia"/>
              </w:rPr>
              <w:t>3、如投标人所投产品</w:t>
            </w:r>
            <w:r>
              <w:rPr>
                <w:rFonts w:asciiTheme="minorEastAsia" w:hAnsiTheme="minorEastAsia" w:hint="eastAsia"/>
                <w:b/>
              </w:rPr>
              <w:t>含有配套耗材，须提供配套耗材的报价明细</w:t>
            </w:r>
            <w:r>
              <w:rPr>
                <w:rFonts w:asciiTheme="minorEastAsia" w:hAnsiTheme="minorEastAsia" w:hint="eastAsia"/>
              </w:rPr>
              <w:t>，该报价将作为后期采购的参考价格，但不包括在本次投标报价中；如投标人所投产品</w:t>
            </w:r>
            <w:proofErr w:type="gramStart"/>
            <w:r>
              <w:rPr>
                <w:rFonts w:asciiTheme="minorEastAsia" w:hAnsiTheme="minorEastAsia" w:hint="eastAsia"/>
              </w:rPr>
              <w:t>不</w:t>
            </w:r>
            <w:proofErr w:type="gramEnd"/>
            <w:r>
              <w:rPr>
                <w:rFonts w:asciiTheme="minorEastAsia" w:hAnsiTheme="minorEastAsia" w:hint="eastAsia"/>
              </w:rPr>
              <w:t>含有配套耗材，提供不需要配套耗材的声明函。</w:t>
            </w:r>
          </w:p>
          <w:p w:rsidR="00701A72" w:rsidRDefault="00701A72" w:rsidP="00701A72">
            <w:pPr>
              <w:spacing w:line="360" w:lineRule="auto"/>
              <w:jc w:val="left"/>
              <w:rPr>
                <w:rFonts w:asciiTheme="minorEastAsia" w:hAnsiTheme="minorEastAsia"/>
              </w:rPr>
            </w:pPr>
            <w:r>
              <w:rPr>
                <w:rFonts w:asciiTheme="minorEastAsia" w:hAnsiTheme="minorEastAsia" w:hint="eastAsia"/>
                <w:b/>
              </w:rPr>
              <w:t>4、所投产品具有有效的中华人民共和国医疗器械注册证（注册证型号与投标型号一致）。（所投产品必须证件齐全，且在有效期内。若本条不满足，则投标无效）</w:t>
            </w:r>
          </w:p>
          <w:p w:rsidR="00701A72" w:rsidRDefault="00701A72" w:rsidP="00701A72">
            <w:pPr>
              <w:spacing w:line="360" w:lineRule="auto"/>
              <w:jc w:val="left"/>
              <w:rPr>
                <w:rFonts w:asciiTheme="minorEastAsia" w:hAnsiTheme="minorEastAsia"/>
              </w:rPr>
            </w:pPr>
            <w:r>
              <w:rPr>
                <w:rFonts w:asciiTheme="minorEastAsia" w:hAnsiTheme="minorEastAsia" w:hint="eastAsia"/>
              </w:rPr>
              <w:t>5、本项目所述产品及技术要求，应视为保证项目投入运行所需的最低要求，并无指定。投标人可选用技术参数相当或更优的产品进行响应，也可以对产品配套的细节部分加以明确和优化。</w:t>
            </w:r>
          </w:p>
        </w:tc>
      </w:tr>
      <w:tr w:rsidR="00701A72" w:rsidTr="00701A72">
        <w:trPr>
          <w:trHeight w:val="1380"/>
        </w:trPr>
        <w:tc>
          <w:tcPr>
            <w:tcW w:w="1104" w:type="dxa"/>
            <w:gridSpan w:val="2"/>
          </w:tcPr>
          <w:p w:rsidR="00701A72" w:rsidRDefault="00701A72" w:rsidP="00701A72">
            <w:pPr>
              <w:ind w:firstLine="401"/>
              <w:jc w:val="left"/>
            </w:pPr>
            <w:r>
              <w:t>说明</w:t>
            </w:r>
          </w:p>
        </w:tc>
        <w:tc>
          <w:tcPr>
            <w:tcW w:w="7500" w:type="dxa"/>
            <w:tcBorders>
              <w:top w:val="single" w:sz="0" w:space="0" w:color="auto"/>
              <w:left w:val="single" w:sz="0" w:space="0" w:color="auto"/>
              <w:bottom w:val="single" w:sz="0" w:space="0" w:color="auto"/>
              <w:right w:val="single" w:sz="0" w:space="0" w:color="auto"/>
            </w:tcBorders>
          </w:tcPr>
          <w:p w:rsidR="00701A72" w:rsidRDefault="00701A72" w:rsidP="00701A72">
            <w:pPr>
              <w:spacing w:line="360" w:lineRule="auto"/>
              <w:rPr>
                <w:rFonts w:ascii="宋体" w:hAnsi="宋体"/>
                <w:szCs w:val="21"/>
              </w:rPr>
            </w:pPr>
            <w:r>
              <w:t>打</w:t>
            </w:r>
            <w:r>
              <w:t>“</w:t>
            </w:r>
            <w:r>
              <w:rPr>
                <w:rFonts w:ascii="宋体" w:eastAsia="宋体" w:hAnsi="宋体" w:cs="宋体" w:hint="eastAsia"/>
              </w:rPr>
              <w:t>★</w:t>
            </w:r>
            <w:r>
              <w:rPr>
                <w:rFonts w:ascii="Calibri" w:hAnsi="Calibri" w:cs="Calibri"/>
              </w:rPr>
              <w:t>”</w:t>
            </w:r>
            <w:r>
              <w:t>号条款为实质性条款，若有任何一条不满足则导致投标无效。</w:t>
            </w:r>
            <w:r>
              <w:br/>
            </w:r>
            <w:r>
              <w:t>打</w:t>
            </w:r>
            <w:r>
              <w:t>“</w:t>
            </w:r>
            <w:r>
              <w:rPr>
                <w:rFonts w:ascii="Arial" w:hAnsi="Arial" w:cs="Arial"/>
              </w:rPr>
              <w:t>▲</w:t>
            </w:r>
            <w:r>
              <w:rPr>
                <w:rFonts w:ascii="Calibri" w:hAnsi="Calibri" w:cs="Calibri"/>
              </w:rPr>
              <w:t>”</w:t>
            </w:r>
            <w:r>
              <w:t>号条款为重要技术参数（如有），若有部分</w:t>
            </w:r>
            <w:r>
              <w:t>“</w:t>
            </w:r>
            <w:r>
              <w:rPr>
                <w:rFonts w:ascii="Arial" w:hAnsi="Arial" w:cs="Arial"/>
              </w:rPr>
              <w:t>▲</w:t>
            </w:r>
            <w:r>
              <w:rPr>
                <w:rFonts w:ascii="Calibri" w:hAnsi="Calibri" w:cs="Calibri"/>
              </w:rPr>
              <w:t>”</w:t>
            </w:r>
            <w:r>
              <w:t>条款不满足，将根据评审要求影响其得分，但不作为无效投标条款。</w:t>
            </w:r>
          </w:p>
        </w:tc>
      </w:tr>
    </w:tbl>
    <w:p w:rsidR="00701A72" w:rsidRDefault="00701A72" w:rsidP="00701A72">
      <w:pPr>
        <w:pStyle w:val="2"/>
        <w:ind w:leftChars="0" w:left="0" w:firstLineChars="0" w:firstLine="0"/>
        <w:rPr>
          <w:rFonts w:hint="eastAsia"/>
        </w:rPr>
      </w:pPr>
    </w:p>
    <w:p w:rsidR="006E5CB6" w:rsidRDefault="006E5CB6" w:rsidP="00701A72">
      <w:pPr>
        <w:pStyle w:val="2"/>
        <w:ind w:leftChars="0" w:left="0" w:firstLineChars="0" w:firstLine="0"/>
        <w:rPr>
          <w:rFonts w:hint="eastAsia"/>
        </w:rPr>
      </w:pPr>
    </w:p>
    <w:p w:rsidR="006E5CB6" w:rsidRDefault="006E5CB6" w:rsidP="00701A72">
      <w:pPr>
        <w:pStyle w:val="2"/>
        <w:ind w:leftChars="0" w:left="0" w:firstLineChars="0" w:firstLine="0"/>
        <w:rPr>
          <w:rFonts w:hint="eastAsia"/>
        </w:rPr>
      </w:pPr>
    </w:p>
    <w:p w:rsidR="006E5CB6" w:rsidRDefault="006E5CB6" w:rsidP="00701A72">
      <w:pPr>
        <w:pStyle w:val="2"/>
        <w:ind w:leftChars="0" w:left="0" w:firstLineChars="0" w:firstLine="0"/>
      </w:pPr>
    </w:p>
    <w:p w:rsidR="002453CD" w:rsidRDefault="002453CD" w:rsidP="002453CD">
      <w:pPr>
        <w:spacing w:line="360" w:lineRule="auto"/>
      </w:pPr>
      <w:r>
        <w:rPr>
          <w:rFonts w:hint="eastAsia"/>
          <w:b/>
          <w:sz w:val="24"/>
        </w:rPr>
        <w:lastRenderedPageBreak/>
        <w:t>1-</w:t>
      </w:r>
      <w:r w:rsidR="00BF409D">
        <w:rPr>
          <w:rFonts w:hint="eastAsia"/>
          <w:b/>
          <w:sz w:val="24"/>
        </w:rPr>
        <w:t>8</w:t>
      </w:r>
      <w:r>
        <w:rPr>
          <w:b/>
          <w:sz w:val="24"/>
        </w:rPr>
        <w:t>技术标准与要求</w:t>
      </w:r>
    </w:p>
    <w:tbl>
      <w:tblPr>
        <w:tblW w:w="85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7"/>
        <w:gridCol w:w="1701"/>
        <w:gridCol w:w="1077"/>
        <w:gridCol w:w="1077"/>
        <w:gridCol w:w="1077"/>
        <w:gridCol w:w="1077"/>
        <w:gridCol w:w="1134"/>
      </w:tblGrid>
      <w:tr w:rsidR="002453CD" w:rsidTr="00D655EE">
        <w:tc>
          <w:tcPr>
            <w:tcW w:w="1417" w:type="dxa"/>
            <w:vAlign w:val="center"/>
          </w:tcPr>
          <w:p w:rsidR="002453CD" w:rsidRDefault="002453CD" w:rsidP="00D655EE">
            <w:pPr>
              <w:spacing w:line="360" w:lineRule="auto"/>
              <w:jc w:val="center"/>
            </w:pPr>
            <w:r>
              <w:rPr>
                <w:rFonts w:hint="eastAsia"/>
              </w:rPr>
              <w:t>项目编号</w:t>
            </w:r>
          </w:p>
        </w:tc>
        <w:tc>
          <w:tcPr>
            <w:tcW w:w="1701" w:type="dxa"/>
            <w:vAlign w:val="center"/>
          </w:tcPr>
          <w:p w:rsidR="002453CD" w:rsidRDefault="002453CD" w:rsidP="00D655EE">
            <w:pPr>
              <w:spacing w:line="360" w:lineRule="auto"/>
              <w:jc w:val="center"/>
            </w:pPr>
            <w:r>
              <w:rPr>
                <w:rFonts w:hint="eastAsia"/>
              </w:rPr>
              <w:t>项目</w:t>
            </w:r>
            <w:r>
              <w:t>名称</w:t>
            </w:r>
          </w:p>
        </w:tc>
        <w:tc>
          <w:tcPr>
            <w:tcW w:w="1077" w:type="dxa"/>
            <w:vAlign w:val="center"/>
          </w:tcPr>
          <w:p w:rsidR="002453CD" w:rsidRDefault="002453CD" w:rsidP="00D655EE">
            <w:pPr>
              <w:spacing w:line="360" w:lineRule="auto"/>
              <w:jc w:val="center"/>
            </w:pPr>
            <w:r>
              <w:t>单位</w:t>
            </w:r>
          </w:p>
        </w:tc>
        <w:tc>
          <w:tcPr>
            <w:tcW w:w="1077" w:type="dxa"/>
            <w:vAlign w:val="center"/>
          </w:tcPr>
          <w:p w:rsidR="002453CD" w:rsidRDefault="002453CD" w:rsidP="00D655EE">
            <w:pPr>
              <w:spacing w:line="360" w:lineRule="auto"/>
              <w:jc w:val="center"/>
            </w:pPr>
            <w:r>
              <w:t>数量</w:t>
            </w:r>
          </w:p>
        </w:tc>
        <w:tc>
          <w:tcPr>
            <w:tcW w:w="1077" w:type="dxa"/>
            <w:vAlign w:val="center"/>
          </w:tcPr>
          <w:p w:rsidR="002453CD" w:rsidRDefault="002453CD" w:rsidP="00D655EE">
            <w:pPr>
              <w:spacing w:line="360" w:lineRule="auto"/>
              <w:jc w:val="center"/>
            </w:pPr>
            <w:r>
              <w:t>预算单价（</w:t>
            </w:r>
            <w:r>
              <w:rPr>
                <w:rFonts w:hint="eastAsia"/>
              </w:rPr>
              <w:t>万</w:t>
            </w:r>
            <w:r>
              <w:t>元）</w:t>
            </w:r>
          </w:p>
        </w:tc>
        <w:tc>
          <w:tcPr>
            <w:tcW w:w="1077" w:type="dxa"/>
            <w:vAlign w:val="center"/>
          </w:tcPr>
          <w:p w:rsidR="002453CD" w:rsidRDefault="002453CD" w:rsidP="00D655EE">
            <w:pPr>
              <w:spacing w:line="360" w:lineRule="auto"/>
              <w:jc w:val="center"/>
            </w:pPr>
            <w:r>
              <w:t>预算总价（</w:t>
            </w:r>
            <w:r>
              <w:rPr>
                <w:rFonts w:hint="eastAsia"/>
              </w:rPr>
              <w:t>万</w:t>
            </w:r>
            <w:r>
              <w:t>元）</w:t>
            </w:r>
          </w:p>
        </w:tc>
        <w:tc>
          <w:tcPr>
            <w:tcW w:w="1134" w:type="dxa"/>
            <w:vAlign w:val="center"/>
          </w:tcPr>
          <w:p w:rsidR="002453CD" w:rsidRDefault="002453CD" w:rsidP="00D655EE">
            <w:pPr>
              <w:spacing w:line="360" w:lineRule="auto"/>
              <w:jc w:val="center"/>
              <w:rPr>
                <w:b/>
              </w:rPr>
            </w:pPr>
            <w:r>
              <w:rPr>
                <w:b/>
              </w:rPr>
              <w:t>技术要求</w:t>
            </w:r>
          </w:p>
        </w:tc>
      </w:tr>
      <w:tr w:rsidR="002453CD" w:rsidTr="00D655EE">
        <w:tc>
          <w:tcPr>
            <w:tcW w:w="1417" w:type="dxa"/>
            <w:vAlign w:val="center"/>
          </w:tcPr>
          <w:p w:rsidR="002453CD" w:rsidRPr="009768AD" w:rsidRDefault="002453CD" w:rsidP="006E4132">
            <w:pPr>
              <w:jc w:val="center"/>
            </w:pPr>
            <w:r w:rsidRPr="009768AD">
              <w:rPr>
                <w:rFonts w:hint="eastAsia"/>
              </w:rPr>
              <w:t>YL24</w:t>
            </w:r>
            <w:r>
              <w:rPr>
                <w:rFonts w:hint="eastAsia"/>
              </w:rPr>
              <w:t>13-</w:t>
            </w:r>
            <w:r w:rsidR="006E4132">
              <w:rPr>
                <w:rFonts w:hint="eastAsia"/>
              </w:rPr>
              <w:t>8</w:t>
            </w:r>
          </w:p>
        </w:tc>
        <w:tc>
          <w:tcPr>
            <w:tcW w:w="1701" w:type="dxa"/>
            <w:vAlign w:val="center"/>
          </w:tcPr>
          <w:p w:rsidR="002453CD" w:rsidRPr="009768AD" w:rsidRDefault="002453CD" w:rsidP="00D655EE">
            <w:pPr>
              <w:jc w:val="center"/>
            </w:pPr>
            <w:proofErr w:type="gramStart"/>
            <w:r>
              <w:rPr>
                <w:rFonts w:hint="eastAsia"/>
              </w:rPr>
              <w:t>鼻</w:t>
            </w:r>
            <w:proofErr w:type="gramEnd"/>
            <w:r>
              <w:rPr>
                <w:rFonts w:hint="eastAsia"/>
              </w:rPr>
              <w:t>阻力计</w:t>
            </w:r>
          </w:p>
        </w:tc>
        <w:tc>
          <w:tcPr>
            <w:tcW w:w="1077" w:type="dxa"/>
            <w:vAlign w:val="center"/>
          </w:tcPr>
          <w:p w:rsidR="002453CD" w:rsidRPr="009768AD" w:rsidRDefault="002453CD" w:rsidP="00D655EE">
            <w:pPr>
              <w:jc w:val="center"/>
            </w:pPr>
            <w:r>
              <w:rPr>
                <w:rFonts w:hint="eastAsia"/>
              </w:rPr>
              <w:t>台</w:t>
            </w:r>
          </w:p>
        </w:tc>
        <w:tc>
          <w:tcPr>
            <w:tcW w:w="1077" w:type="dxa"/>
            <w:vAlign w:val="center"/>
          </w:tcPr>
          <w:p w:rsidR="002453CD" w:rsidRPr="009768AD" w:rsidRDefault="002453CD" w:rsidP="00D655EE">
            <w:pPr>
              <w:jc w:val="center"/>
            </w:pPr>
            <w:r>
              <w:rPr>
                <w:rFonts w:hint="eastAsia"/>
              </w:rPr>
              <w:t>1</w:t>
            </w:r>
          </w:p>
        </w:tc>
        <w:tc>
          <w:tcPr>
            <w:tcW w:w="1077" w:type="dxa"/>
            <w:vAlign w:val="center"/>
          </w:tcPr>
          <w:p w:rsidR="002453CD" w:rsidRPr="009768AD" w:rsidRDefault="002453CD" w:rsidP="00D655EE">
            <w:pPr>
              <w:jc w:val="center"/>
            </w:pPr>
            <w:r>
              <w:rPr>
                <w:rFonts w:hint="eastAsia"/>
              </w:rPr>
              <w:t>40</w:t>
            </w:r>
          </w:p>
        </w:tc>
        <w:tc>
          <w:tcPr>
            <w:tcW w:w="1077" w:type="dxa"/>
            <w:vAlign w:val="center"/>
          </w:tcPr>
          <w:p w:rsidR="002453CD" w:rsidRPr="009768AD" w:rsidRDefault="002453CD" w:rsidP="00D655EE">
            <w:pPr>
              <w:jc w:val="center"/>
            </w:pPr>
            <w:r>
              <w:rPr>
                <w:rFonts w:hint="eastAsia"/>
              </w:rPr>
              <w:t>40</w:t>
            </w:r>
          </w:p>
        </w:tc>
        <w:tc>
          <w:tcPr>
            <w:tcW w:w="1134" w:type="dxa"/>
            <w:vAlign w:val="center"/>
          </w:tcPr>
          <w:p w:rsidR="002453CD" w:rsidRDefault="002453CD" w:rsidP="002453CD">
            <w:pPr>
              <w:jc w:val="center"/>
            </w:pPr>
            <w:r w:rsidRPr="009768AD">
              <w:rPr>
                <w:rFonts w:hint="eastAsia"/>
              </w:rPr>
              <w:t>详见附表</w:t>
            </w:r>
            <w:r>
              <w:rPr>
                <w:rFonts w:hint="eastAsia"/>
              </w:rPr>
              <w:t>十一</w:t>
            </w:r>
          </w:p>
        </w:tc>
      </w:tr>
    </w:tbl>
    <w:p w:rsidR="002453CD" w:rsidRDefault="002453CD" w:rsidP="002453CD">
      <w:pPr>
        <w:spacing w:line="480" w:lineRule="auto"/>
      </w:pPr>
      <w:r>
        <w:rPr>
          <w:b/>
          <w:sz w:val="24"/>
        </w:rPr>
        <w:t>附表</w:t>
      </w:r>
      <w:r>
        <w:rPr>
          <w:rFonts w:hint="eastAsia"/>
          <w:b/>
          <w:sz w:val="24"/>
        </w:rPr>
        <w:t>十一</w:t>
      </w:r>
      <w:r>
        <w:rPr>
          <w:b/>
          <w:sz w:val="24"/>
        </w:rPr>
        <w:t>：</w:t>
      </w:r>
      <w:r>
        <w:t xml:space="preserve"> </w:t>
      </w:r>
    </w:p>
    <w:tbl>
      <w:tblPr>
        <w:tblW w:w="86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8"/>
        <w:gridCol w:w="486"/>
        <w:gridCol w:w="7500"/>
      </w:tblGrid>
      <w:tr w:rsidR="002453CD" w:rsidTr="00D655EE">
        <w:tc>
          <w:tcPr>
            <w:tcW w:w="618" w:type="dxa"/>
          </w:tcPr>
          <w:p w:rsidR="002453CD" w:rsidRDefault="002453CD" w:rsidP="00D655EE">
            <w:r>
              <w:t>参数性质</w:t>
            </w:r>
          </w:p>
        </w:tc>
        <w:tc>
          <w:tcPr>
            <w:tcW w:w="486" w:type="dxa"/>
          </w:tcPr>
          <w:p w:rsidR="002453CD" w:rsidRDefault="002453CD" w:rsidP="00D655EE">
            <w:r>
              <w:t>序号</w:t>
            </w:r>
          </w:p>
        </w:tc>
        <w:tc>
          <w:tcPr>
            <w:tcW w:w="7500" w:type="dxa"/>
            <w:vAlign w:val="center"/>
          </w:tcPr>
          <w:p w:rsidR="002453CD" w:rsidRDefault="002453CD" w:rsidP="00D655EE">
            <w:pPr>
              <w:jc w:val="center"/>
            </w:pPr>
            <w:r>
              <w:t>具体技术</w:t>
            </w:r>
            <w:r>
              <w:t>(</w:t>
            </w:r>
            <w:r>
              <w:t>参数</w:t>
            </w:r>
            <w:r>
              <w:t>)</w:t>
            </w:r>
            <w:r>
              <w:t>要求</w:t>
            </w:r>
          </w:p>
        </w:tc>
      </w:tr>
      <w:tr w:rsidR="002453CD" w:rsidTr="00D655EE">
        <w:tc>
          <w:tcPr>
            <w:tcW w:w="618" w:type="dxa"/>
          </w:tcPr>
          <w:p w:rsidR="002453CD" w:rsidRDefault="002453CD" w:rsidP="00D655EE"/>
        </w:tc>
        <w:tc>
          <w:tcPr>
            <w:tcW w:w="486" w:type="dxa"/>
          </w:tcPr>
          <w:p w:rsidR="002453CD" w:rsidRDefault="002453CD" w:rsidP="00D655EE">
            <w:r>
              <w:rPr>
                <w:rFonts w:hint="eastAsia"/>
              </w:rPr>
              <w:t>1</w:t>
            </w:r>
          </w:p>
        </w:tc>
        <w:tc>
          <w:tcPr>
            <w:tcW w:w="7500" w:type="dxa"/>
          </w:tcPr>
          <w:tbl>
            <w:tblPr>
              <w:tblStyle w:val="a7"/>
              <w:tblW w:w="7232" w:type="dxa"/>
              <w:shd w:val="clear" w:color="auto" w:fill="FDE9D9" w:themeFill="accent6" w:themeFillTint="33"/>
              <w:tblLayout w:type="fixed"/>
              <w:tblLook w:val="04A0" w:firstRow="1" w:lastRow="0" w:firstColumn="1" w:lastColumn="0" w:noHBand="0" w:noVBand="1"/>
            </w:tblPr>
            <w:tblGrid>
              <w:gridCol w:w="939"/>
              <w:gridCol w:w="1984"/>
              <w:gridCol w:w="4309"/>
            </w:tblGrid>
            <w:tr w:rsidR="002453CD" w:rsidTr="00D655EE">
              <w:tc>
                <w:tcPr>
                  <w:tcW w:w="939" w:type="dxa"/>
                  <w:shd w:val="clear" w:color="auto" w:fill="FDE9D9" w:themeFill="accent6" w:themeFillTint="33"/>
                  <w:vAlign w:val="center"/>
                </w:tcPr>
                <w:p w:rsidR="002453CD" w:rsidRPr="009B1881" w:rsidRDefault="002453CD" w:rsidP="00D655EE">
                  <w:pPr>
                    <w:spacing w:line="360" w:lineRule="auto"/>
                    <w:jc w:val="center"/>
                    <w:rPr>
                      <w:rFonts w:asciiTheme="minorEastAsia" w:eastAsiaTheme="minorEastAsia" w:hAnsiTheme="minorEastAsia"/>
                      <w:b/>
                      <w:kern w:val="0"/>
                      <w:sz w:val="22"/>
                      <w:szCs w:val="22"/>
                    </w:rPr>
                  </w:pPr>
                  <w:r w:rsidRPr="009B1881">
                    <w:rPr>
                      <w:rFonts w:asciiTheme="minorEastAsia" w:eastAsiaTheme="minorEastAsia" w:hAnsiTheme="minorEastAsia"/>
                      <w:b/>
                      <w:kern w:val="0"/>
                      <w:sz w:val="22"/>
                      <w:szCs w:val="22"/>
                    </w:rPr>
                    <w:t>序号</w:t>
                  </w:r>
                </w:p>
              </w:tc>
              <w:tc>
                <w:tcPr>
                  <w:tcW w:w="6293" w:type="dxa"/>
                  <w:gridSpan w:val="2"/>
                  <w:shd w:val="clear" w:color="auto" w:fill="FDE9D9" w:themeFill="accent6" w:themeFillTint="33"/>
                  <w:vAlign w:val="center"/>
                </w:tcPr>
                <w:p w:rsidR="002453CD" w:rsidRPr="009B1881" w:rsidRDefault="002453CD" w:rsidP="00D655EE">
                  <w:pPr>
                    <w:spacing w:line="360" w:lineRule="auto"/>
                    <w:jc w:val="center"/>
                    <w:rPr>
                      <w:rFonts w:asciiTheme="minorEastAsia" w:eastAsiaTheme="minorEastAsia" w:hAnsiTheme="minorEastAsia"/>
                      <w:b/>
                      <w:kern w:val="0"/>
                      <w:sz w:val="22"/>
                      <w:szCs w:val="22"/>
                    </w:rPr>
                  </w:pPr>
                  <w:r w:rsidRPr="009B1881">
                    <w:rPr>
                      <w:rFonts w:asciiTheme="minorEastAsia" w:eastAsiaTheme="minorEastAsia" w:hAnsiTheme="minorEastAsia" w:hint="eastAsia"/>
                      <w:b/>
                      <w:kern w:val="0"/>
                      <w:sz w:val="22"/>
                      <w:szCs w:val="22"/>
                    </w:rPr>
                    <w:t>参数和性能要求</w:t>
                  </w:r>
                </w:p>
              </w:tc>
            </w:tr>
            <w:tr w:rsidR="002453CD" w:rsidTr="00D655EE">
              <w:tc>
                <w:tcPr>
                  <w:tcW w:w="939" w:type="dxa"/>
                  <w:shd w:val="clear" w:color="auto" w:fill="FDE9D9" w:themeFill="accent6" w:themeFillTint="33"/>
                  <w:vAlign w:val="center"/>
                </w:tcPr>
                <w:p w:rsidR="002453CD" w:rsidRPr="00D44EEA" w:rsidRDefault="002453CD" w:rsidP="00D655EE">
                  <w:pPr>
                    <w:jc w:val="center"/>
                    <w:rPr>
                      <w:rFonts w:asciiTheme="minorEastAsia" w:eastAsiaTheme="minorEastAsia" w:hAnsiTheme="minorEastAsia"/>
                      <w:sz w:val="22"/>
                      <w:szCs w:val="22"/>
                    </w:rPr>
                  </w:pPr>
                  <w:r w:rsidRPr="00D44EEA">
                    <w:rPr>
                      <w:rFonts w:asciiTheme="minorEastAsia" w:eastAsiaTheme="minorEastAsia" w:hAnsiTheme="minorEastAsia"/>
                      <w:sz w:val="22"/>
                      <w:szCs w:val="22"/>
                    </w:rPr>
                    <w:t>★</w:t>
                  </w:r>
                </w:p>
              </w:tc>
              <w:tc>
                <w:tcPr>
                  <w:tcW w:w="6293" w:type="dxa"/>
                  <w:gridSpan w:val="2"/>
                  <w:shd w:val="clear" w:color="auto" w:fill="FDE9D9" w:themeFill="accent6" w:themeFillTint="33"/>
                  <w:vAlign w:val="center"/>
                </w:tcPr>
                <w:p w:rsidR="002453CD" w:rsidRPr="00D44EEA" w:rsidRDefault="002453CD" w:rsidP="002453CD">
                  <w:pPr>
                    <w:rPr>
                      <w:rFonts w:asciiTheme="minorEastAsia" w:eastAsiaTheme="minorEastAsia" w:hAnsiTheme="minorEastAsia"/>
                      <w:sz w:val="22"/>
                      <w:szCs w:val="22"/>
                    </w:rPr>
                  </w:pPr>
                  <w:r w:rsidRPr="00D44EEA">
                    <w:rPr>
                      <w:rFonts w:asciiTheme="minorEastAsia" w:eastAsiaTheme="minorEastAsia" w:hAnsiTheme="minorEastAsia"/>
                      <w:sz w:val="22"/>
                      <w:szCs w:val="22"/>
                    </w:rPr>
                    <w:t>★</w:t>
                  </w:r>
                  <w:r w:rsidRPr="00D44EEA">
                    <w:rPr>
                      <w:rFonts w:asciiTheme="minorEastAsia" w:eastAsiaTheme="minorEastAsia" w:hAnsiTheme="minorEastAsia" w:hint="eastAsia"/>
                      <w:bCs/>
                      <w:sz w:val="22"/>
                      <w:szCs w:val="22"/>
                    </w:rPr>
                    <w:t>仪器具备一氧化氮检测模块，可以测量：</w:t>
                  </w:r>
                  <w:proofErr w:type="spellStart"/>
                  <w:r w:rsidRPr="00D44EEA">
                    <w:rPr>
                      <w:rFonts w:asciiTheme="minorEastAsia" w:eastAsiaTheme="minorEastAsia" w:hAnsiTheme="minorEastAsia" w:hint="eastAsia"/>
                      <w:bCs/>
                      <w:sz w:val="22"/>
                      <w:szCs w:val="22"/>
                    </w:rPr>
                    <w:t>FeNO</w:t>
                  </w:r>
                  <w:proofErr w:type="spellEnd"/>
                  <w:r w:rsidRPr="00D44EEA">
                    <w:rPr>
                      <w:rFonts w:asciiTheme="minorEastAsia" w:eastAsiaTheme="minorEastAsia" w:hAnsiTheme="minorEastAsia" w:hint="eastAsia"/>
                      <w:bCs/>
                      <w:sz w:val="22"/>
                      <w:szCs w:val="22"/>
                    </w:rPr>
                    <w:t>、</w:t>
                  </w:r>
                  <w:proofErr w:type="spellStart"/>
                  <w:r w:rsidRPr="00D44EEA">
                    <w:rPr>
                      <w:rFonts w:asciiTheme="minorEastAsia" w:eastAsiaTheme="minorEastAsia" w:hAnsiTheme="minorEastAsia" w:hint="eastAsia"/>
                      <w:bCs/>
                      <w:sz w:val="22"/>
                      <w:szCs w:val="22"/>
                    </w:rPr>
                    <w:t>FeNO</w:t>
                  </w:r>
                  <w:proofErr w:type="spellEnd"/>
                  <w:r w:rsidRPr="00D44EEA">
                    <w:rPr>
                      <w:rFonts w:asciiTheme="minorEastAsia" w:eastAsiaTheme="minorEastAsia" w:hAnsiTheme="minorEastAsia" w:hint="eastAsia"/>
                      <w:bCs/>
                      <w:sz w:val="22"/>
                      <w:szCs w:val="22"/>
                    </w:rPr>
                    <w:t>(离线)、</w:t>
                  </w:r>
                  <w:proofErr w:type="spellStart"/>
                  <w:r w:rsidRPr="00D44EEA">
                    <w:rPr>
                      <w:rFonts w:asciiTheme="minorEastAsia" w:eastAsiaTheme="minorEastAsia" w:hAnsiTheme="minorEastAsia" w:hint="eastAsia"/>
                      <w:bCs/>
                      <w:sz w:val="22"/>
                      <w:szCs w:val="22"/>
                    </w:rPr>
                    <w:t>FeNO</w:t>
                  </w:r>
                  <w:proofErr w:type="spellEnd"/>
                  <w:r w:rsidRPr="00D44EEA">
                    <w:rPr>
                      <w:rFonts w:asciiTheme="minorEastAsia" w:eastAsiaTheme="minorEastAsia" w:hAnsiTheme="minorEastAsia" w:hint="eastAsia"/>
                      <w:bCs/>
                      <w:sz w:val="22"/>
                      <w:szCs w:val="22"/>
                    </w:rPr>
                    <w:t>(潮气)、</w:t>
                  </w:r>
                  <w:proofErr w:type="spellStart"/>
                  <w:r w:rsidRPr="00D44EEA">
                    <w:rPr>
                      <w:rFonts w:asciiTheme="minorEastAsia" w:eastAsiaTheme="minorEastAsia" w:hAnsiTheme="minorEastAsia" w:hint="eastAsia"/>
                      <w:bCs/>
                      <w:sz w:val="22"/>
                      <w:szCs w:val="22"/>
                    </w:rPr>
                    <w:t>CaNO</w:t>
                  </w:r>
                  <w:proofErr w:type="spellEnd"/>
                  <w:r w:rsidRPr="00D44EEA">
                    <w:rPr>
                      <w:rFonts w:asciiTheme="minorEastAsia" w:eastAsiaTheme="minorEastAsia" w:hAnsiTheme="minorEastAsia" w:hint="eastAsia"/>
                      <w:bCs/>
                      <w:sz w:val="22"/>
                      <w:szCs w:val="22"/>
                    </w:rPr>
                    <w:t>、</w:t>
                  </w:r>
                  <w:proofErr w:type="spellStart"/>
                  <w:r w:rsidRPr="00D44EEA">
                    <w:rPr>
                      <w:rFonts w:asciiTheme="minorEastAsia" w:eastAsiaTheme="minorEastAsia" w:hAnsiTheme="minorEastAsia" w:hint="eastAsia"/>
                      <w:bCs/>
                      <w:sz w:val="22"/>
                      <w:szCs w:val="22"/>
                    </w:rPr>
                    <w:t>FnNO</w:t>
                  </w:r>
                  <w:proofErr w:type="spellEnd"/>
                  <w:r w:rsidRPr="00D44EEA">
                    <w:rPr>
                      <w:rFonts w:asciiTheme="minorEastAsia" w:eastAsiaTheme="minorEastAsia" w:hAnsiTheme="minorEastAsia" w:hint="eastAsia"/>
                      <w:bCs/>
                      <w:sz w:val="22"/>
                      <w:szCs w:val="22"/>
                    </w:rPr>
                    <w:t>，五种NO测量模式。（提供注册证证明）</w:t>
                  </w:r>
                </w:p>
              </w:tc>
            </w:tr>
            <w:tr w:rsidR="00D655EE" w:rsidTr="00D655EE">
              <w:tc>
                <w:tcPr>
                  <w:tcW w:w="939" w:type="dxa"/>
                  <w:vMerge w:val="restart"/>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w:t>
                  </w:r>
                </w:p>
              </w:tc>
              <w:tc>
                <w:tcPr>
                  <w:tcW w:w="1984" w:type="dxa"/>
                  <w:vMerge w:val="restart"/>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r w:rsidRPr="00D44EEA">
                    <w:rPr>
                      <w:rFonts w:asciiTheme="minorEastAsia" w:eastAsiaTheme="minorEastAsia" w:hAnsiTheme="minorEastAsia" w:hint="eastAsia"/>
                      <w:bCs/>
                      <w:sz w:val="22"/>
                      <w:szCs w:val="22"/>
                    </w:rPr>
                    <w:t>用途与测量模式</w:t>
                  </w: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bCs/>
                      <w:sz w:val="22"/>
                      <w:szCs w:val="22"/>
                    </w:rPr>
                  </w:pPr>
                  <w:r w:rsidRPr="00D44EEA">
                    <w:rPr>
                      <w:rFonts w:asciiTheme="minorEastAsia" w:eastAsiaTheme="minorEastAsia" w:hAnsiTheme="minorEastAsia" w:hint="eastAsia"/>
                      <w:bCs/>
                      <w:color w:val="000000" w:themeColor="text1"/>
                      <w:sz w:val="22"/>
                      <w:szCs w:val="22"/>
                    </w:rPr>
                    <w:t>1.1. 预期用途：</w:t>
                  </w:r>
                  <w:proofErr w:type="gramStart"/>
                  <w:r w:rsidRPr="00D44EEA">
                    <w:rPr>
                      <w:rFonts w:asciiTheme="minorEastAsia" w:eastAsiaTheme="minorEastAsia" w:hAnsiTheme="minorEastAsia" w:hint="eastAsia"/>
                      <w:bCs/>
                      <w:color w:val="000000" w:themeColor="text1"/>
                      <w:sz w:val="22"/>
                      <w:szCs w:val="22"/>
                    </w:rPr>
                    <w:t>鼻</w:t>
                  </w:r>
                  <w:proofErr w:type="gramEnd"/>
                  <w:r w:rsidRPr="00D44EEA">
                    <w:rPr>
                      <w:rFonts w:asciiTheme="minorEastAsia" w:eastAsiaTheme="minorEastAsia" w:hAnsiTheme="minorEastAsia" w:hint="eastAsia"/>
                      <w:bCs/>
                      <w:color w:val="000000" w:themeColor="text1"/>
                      <w:sz w:val="22"/>
                      <w:szCs w:val="22"/>
                    </w:rPr>
                    <w:t>阻力测试模块用于通过检测鼻腔气体流动参数，分析鼻腔气道阻力，呼气检测模块用于检测人体呼出气中的一氧化氮浓度。（提供注册证证明）</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bCs/>
                      <w:sz w:val="22"/>
                      <w:szCs w:val="22"/>
                    </w:rPr>
                  </w:pPr>
                  <w:r w:rsidRPr="00D44EEA">
                    <w:rPr>
                      <w:rFonts w:asciiTheme="minorEastAsia" w:eastAsiaTheme="minorEastAsia" w:hAnsiTheme="minorEastAsia" w:hint="eastAsia"/>
                      <w:bCs/>
                      <w:sz w:val="22"/>
                      <w:szCs w:val="22"/>
                    </w:rPr>
                    <w:t>1.2仪器具备</w:t>
                  </w:r>
                  <w:proofErr w:type="gramStart"/>
                  <w:r w:rsidRPr="00D44EEA">
                    <w:rPr>
                      <w:rFonts w:asciiTheme="minorEastAsia" w:eastAsiaTheme="minorEastAsia" w:hAnsiTheme="minorEastAsia" w:hint="eastAsia"/>
                      <w:bCs/>
                      <w:sz w:val="22"/>
                      <w:szCs w:val="22"/>
                    </w:rPr>
                    <w:t>鼻</w:t>
                  </w:r>
                  <w:proofErr w:type="gramEnd"/>
                  <w:r w:rsidRPr="00D44EEA">
                    <w:rPr>
                      <w:rFonts w:asciiTheme="minorEastAsia" w:eastAsiaTheme="minorEastAsia" w:hAnsiTheme="minorEastAsia" w:hint="eastAsia"/>
                      <w:bCs/>
                      <w:sz w:val="22"/>
                      <w:szCs w:val="22"/>
                    </w:rPr>
                    <w:t>阻力测试模块，测量以下参数：</w:t>
                  </w:r>
                  <w:r w:rsidRPr="00D44EEA">
                    <w:rPr>
                      <w:rFonts w:asciiTheme="minorEastAsia" w:eastAsiaTheme="minorEastAsia" w:hAnsiTheme="minorEastAsia" w:hint="eastAsia"/>
                      <w:bCs/>
                      <w:color w:val="000000"/>
                      <w:sz w:val="22"/>
                      <w:szCs w:val="22"/>
                    </w:rPr>
                    <w:t>左右</w:t>
                  </w:r>
                  <w:proofErr w:type="gramStart"/>
                  <w:r w:rsidRPr="00D44EEA">
                    <w:rPr>
                      <w:rFonts w:asciiTheme="minorEastAsia" w:eastAsiaTheme="minorEastAsia" w:hAnsiTheme="minorEastAsia" w:hint="eastAsia"/>
                      <w:bCs/>
                      <w:color w:val="000000"/>
                      <w:sz w:val="22"/>
                      <w:szCs w:val="22"/>
                    </w:rPr>
                    <w:t>鼻</w:t>
                  </w:r>
                  <w:proofErr w:type="gramEnd"/>
                  <w:r w:rsidRPr="00D44EEA">
                    <w:rPr>
                      <w:rFonts w:asciiTheme="minorEastAsia" w:eastAsiaTheme="minorEastAsia" w:hAnsiTheme="minorEastAsia" w:hint="eastAsia"/>
                      <w:bCs/>
                      <w:color w:val="000000"/>
                      <w:sz w:val="22"/>
                      <w:szCs w:val="22"/>
                    </w:rPr>
                    <w:t>吸气顶点阻力值</w:t>
                  </w:r>
                  <w:proofErr w:type="spellStart"/>
                  <w:r w:rsidRPr="00D44EEA">
                    <w:rPr>
                      <w:rFonts w:asciiTheme="minorEastAsia" w:eastAsiaTheme="minorEastAsia" w:hAnsiTheme="minorEastAsia" w:hint="eastAsia"/>
                      <w:bCs/>
                      <w:color w:val="000000"/>
                      <w:sz w:val="22"/>
                      <w:szCs w:val="22"/>
                    </w:rPr>
                    <w:t>Vrin</w:t>
                  </w:r>
                  <w:proofErr w:type="spellEnd"/>
                  <w:r w:rsidRPr="00D44EEA">
                    <w:rPr>
                      <w:rFonts w:asciiTheme="minorEastAsia" w:eastAsiaTheme="minorEastAsia" w:hAnsiTheme="minorEastAsia" w:hint="eastAsia"/>
                      <w:bCs/>
                      <w:color w:val="000000"/>
                      <w:sz w:val="22"/>
                      <w:szCs w:val="22"/>
                    </w:rPr>
                    <w:t>（L/R）、左右</w:t>
                  </w:r>
                  <w:proofErr w:type="gramStart"/>
                  <w:r w:rsidRPr="00D44EEA">
                    <w:rPr>
                      <w:rFonts w:asciiTheme="minorEastAsia" w:eastAsiaTheme="minorEastAsia" w:hAnsiTheme="minorEastAsia" w:hint="eastAsia"/>
                      <w:bCs/>
                      <w:color w:val="000000"/>
                      <w:sz w:val="22"/>
                      <w:szCs w:val="22"/>
                    </w:rPr>
                    <w:t>鼻</w:t>
                  </w:r>
                  <w:proofErr w:type="gramEnd"/>
                  <w:r w:rsidRPr="00D44EEA">
                    <w:rPr>
                      <w:rFonts w:asciiTheme="minorEastAsia" w:eastAsiaTheme="minorEastAsia" w:hAnsiTheme="minorEastAsia" w:hint="eastAsia"/>
                      <w:bCs/>
                      <w:color w:val="000000"/>
                      <w:sz w:val="22"/>
                      <w:szCs w:val="22"/>
                    </w:rPr>
                    <w:t>呼气顶点阻力值</w:t>
                  </w:r>
                  <w:proofErr w:type="spellStart"/>
                  <w:r w:rsidRPr="00D44EEA">
                    <w:rPr>
                      <w:rFonts w:asciiTheme="minorEastAsia" w:eastAsiaTheme="minorEastAsia" w:hAnsiTheme="minorEastAsia" w:hint="eastAsia"/>
                      <w:bCs/>
                      <w:color w:val="000000"/>
                      <w:sz w:val="22"/>
                      <w:szCs w:val="22"/>
                    </w:rPr>
                    <w:t>Vrex</w:t>
                  </w:r>
                  <w:proofErr w:type="spellEnd"/>
                  <w:r w:rsidRPr="00D44EEA">
                    <w:rPr>
                      <w:rFonts w:asciiTheme="minorEastAsia" w:eastAsiaTheme="minorEastAsia" w:hAnsiTheme="minorEastAsia" w:hint="eastAsia"/>
                      <w:bCs/>
                      <w:color w:val="000000"/>
                      <w:sz w:val="22"/>
                      <w:szCs w:val="22"/>
                    </w:rPr>
                    <w:t>（L/R）、左右</w:t>
                  </w:r>
                  <w:proofErr w:type="gramStart"/>
                  <w:r w:rsidRPr="00D44EEA">
                    <w:rPr>
                      <w:rFonts w:asciiTheme="minorEastAsia" w:eastAsiaTheme="minorEastAsia" w:hAnsiTheme="minorEastAsia" w:hint="eastAsia"/>
                      <w:bCs/>
                      <w:color w:val="000000"/>
                      <w:sz w:val="22"/>
                      <w:szCs w:val="22"/>
                    </w:rPr>
                    <w:t>鼻</w:t>
                  </w:r>
                  <w:proofErr w:type="gramEnd"/>
                  <w:r w:rsidRPr="00D44EEA">
                    <w:rPr>
                      <w:rFonts w:asciiTheme="minorEastAsia" w:eastAsiaTheme="minorEastAsia" w:hAnsiTheme="minorEastAsia" w:hint="eastAsia"/>
                      <w:bCs/>
                      <w:color w:val="000000"/>
                      <w:sz w:val="22"/>
                      <w:szCs w:val="22"/>
                    </w:rPr>
                    <w:t>吸气有效阻力值</w:t>
                  </w:r>
                  <w:proofErr w:type="spellStart"/>
                  <w:r w:rsidRPr="00D44EEA">
                    <w:rPr>
                      <w:rFonts w:asciiTheme="minorEastAsia" w:eastAsiaTheme="minorEastAsia" w:hAnsiTheme="minorEastAsia" w:hint="eastAsia"/>
                      <w:bCs/>
                      <w:color w:val="000000"/>
                      <w:sz w:val="22"/>
                      <w:szCs w:val="22"/>
                    </w:rPr>
                    <w:t>Reffin</w:t>
                  </w:r>
                  <w:proofErr w:type="spellEnd"/>
                  <w:r w:rsidRPr="00D44EEA">
                    <w:rPr>
                      <w:rFonts w:asciiTheme="minorEastAsia" w:eastAsiaTheme="minorEastAsia" w:hAnsiTheme="minorEastAsia" w:hint="eastAsia"/>
                      <w:bCs/>
                      <w:color w:val="000000"/>
                      <w:sz w:val="22"/>
                      <w:szCs w:val="22"/>
                    </w:rPr>
                    <w:t>（L/R）、左右</w:t>
                  </w:r>
                  <w:proofErr w:type="gramStart"/>
                  <w:r w:rsidRPr="00D44EEA">
                    <w:rPr>
                      <w:rFonts w:asciiTheme="minorEastAsia" w:eastAsiaTheme="minorEastAsia" w:hAnsiTheme="minorEastAsia" w:hint="eastAsia"/>
                      <w:bCs/>
                      <w:color w:val="000000"/>
                      <w:sz w:val="22"/>
                      <w:szCs w:val="22"/>
                    </w:rPr>
                    <w:t>鼻</w:t>
                  </w:r>
                  <w:proofErr w:type="gramEnd"/>
                  <w:r w:rsidRPr="00D44EEA">
                    <w:rPr>
                      <w:rFonts w:asciiTheme="minorEastAsia" w:eastAsiaTheme="minorEastAsia" w:hAnsiTheme="minorEastAsia" w:hint="eastAsia"/>
                      <w:bCs/>
                      <w:color w:val="000000"/>
                      <w:sz w:val="22"/>
                      <w:szCs w:val="22"/>
                    </w:rPr>
                    <w:t>呼气有效阻力值</w:t>
                  </w:r>
                  <w:proofErr w:type="spellStart"/>
                  <w:r w:rsidRPr="00D44EEA">
                    <w:rPr>
                      <w:rFonts w:asciiTheme="minorEastAsia" w:eastAsiaTheme="minorEastAsia" w:hAnsiTheme="minorEastAsia" w:hint="eastAsia"/>
                      <w:bCs/>
                      <w:color w:val="000000"/>
                      <w:sz w:val="22"/>
                      <w:szCs w:val="22"/>
                    </w:rPr>
                    <w:t>Reffex</w:t>
                  </w:r>
                  <w:proofErr w:type="spellEnd"/>
                  <w:r w:rsidRPr="00D44EEA">
                    <w:rPr>
                      <w:rFonts w:asciiTheme="minorEastAsia" w:eastAsiaTheme="minorEastAsia" w:hAnsiTheme="minorEastAsia" w:hint="eastAsia"/>
                      <w:bCs/>
                      <w:color w:val="000000"/>
                      <w:sz w:val="22"/>
                      <w:szCs w:val="22"/>
                    </w:rPr>
                    <w:t>（L/R）有效总阻力值、呼吸过程有效阻力对数值Log10R（</w:t>
                  </w:r>
                  <w:proofErr w:type="spellStart"/>
                  <w:r w:rsidRPr="00D44EEA">
                    <w:rPr>
                      <w:rFonts w:asciiTheme="minorEastAsia" w:eastAsiaTheme="minorEastAsia" w:hAnsiTheme="minorEastAsia" w:hint="eastAsia"/>
                      <w:bCs/>
                      <w:color w:val="000000"/>
                      <w:sz w:val="22"/>
                      <w:szCs w:val="22"/>
                    </w:rPr>
                    <w:t>Vr,Reff</w:t>
                  </w:r>
                  <w:proofErr w:type="spellEnd"/>
                  <w:r w:rsidRPr="00D44EEA">
                    <w:rPr>
                      <w:rFonts w:asciiTheme="minorEastAsia" w:eastAsiaTheme="minorEastAsia" w:hAnsiTheme="minorEastAsia" w:hint="eastAsia"/>
                      <w:bCs/>
                      <w:color w:val="000000"/>
                      <w:sz w:val="22"/>
                      <w:szCs w:val="22"/>
                    </w:rPr>
                    <w:t>）等。</w:t>
                  </w:r>
                  <w:r w:rsidRPr="00D44EEA">
                    <w:rPr>
                      <w:rFonts w:asciiTheme="minorEastAsia" w:eastAsiaTheme="minorEastAsia" w:hAnsiTheme="minorEastAsia" w:hint="eastAsia"/>
                      <w:bCs/>
                      <w:sz w:val="22"/>
                      <w:szCs w:val="22"/>
                    </w:rPr>
                    <w:t>（提供注册证证明）</w:t>
                  </w:r>
                </w:p>
              </w:tc>
            </w:tr>
            <w:tr w:rsidR="00D655EE" w:rsidTr="00D655EE">
              <w:tc>
                <w:tcPr>
                  <w:tcW w:w="939" w:type="dxa"/>
                  <w:vMerge w:val="restart"/>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w:t>
                  </w:r>
                </w:p>
              </w:tc>
              <w:tc>
                <w:tcPr>
                  <w:tcW w:w="1984" w:type="dxa"/>
                  <w:vMerge w:val="restart"/>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roofErr w:type="gramStart"/>
                  <w:r w:rsidRPr="00D44EEA">
                    <w:rPr>
                      <w:rFonts w:asciiTheme="minorEastAsia" w:eastAsiaTheme="minorEastAsia" w:hAnsiTheme="minorEastAsia" w:hint="eastAsia"/>
                      <w:bCs/>
                      <w:sz w:val="22"/>
                      <w:szCs w:val="22"/>
                    </w:rPr>
                    <w:t>鼻</w:t>
                  </w:r>
                  <w:proofErr w:type="gramEnd"/>
                  <w:r w:rsidRPr="00D44EEA">
                    <w:rPr>
                      <w:rFonts w:asciiTheme="minorEastAsia" w:eastAsiaTheme="minorEastAsia" w:hAnsiTheme="minorEastAsia" w:hint="eastAsia"/>
                      <w:bCs/>
                      <w:sz w:val="22"/>
                      <w:szCs w:val="22"/>
                    </w:rPr>
                    <w:t>阻力检测模块</w:t>
                  </w: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color w:val="000000"/>
                      <w:sz w:val="22"/>
                      <w:szCs w:val="22"/>
                    </w:rPr>
                    <w:t>▲2.1 鼻阻力传感器类型：筛网压差式传感器。</w:t>
                  </w:r>
                  <w:r w:rsidRPr="00D44EEA">
                    <w:rPr>
                      <w:rFonts w:asciiTheme="minorEastAsia" w:eastAsiaTheme="minorEastAsia" w:hAnsiTheme="minorEastAsia" w:hint="eastAsia"/>
                      <w:bCs/>
                      <w:sz w:val="22"/>
                      <w:szCs w:val="22"/>
                    </w:rPr>
                    <w:t>（提供说明书证明）</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color w:val="000000"/>
                      <w:sz w:val="22"/>
                      <w:szCs w:val="22"/>
                    </w:rPr>
                    <w:t xml:space="preserve">▲2.2 </w:t>
                  </w:r>
                  <w:r w:rsidRPr="00D44EEA">
                    <w:rPr>
                      <w:rFonts w:asciiTheme="minorEastAsia" w:eastAsiaTheme="minorEastAsia" w:hAnsiTheme="minorEastAsia" w:hint="eastAsia"/>
                      <w:bCs/>
                      <w:color w:val="000000" w:themeColor="text1"/>
                      <w:sz w:val="22"/>
                      <w:szCs w:val="22"/>
                    </w:rPr>
                    <w:t>压力测量范围：-800pa~+800pa，压力分辨率：</w:t>
                  </w:r>
                  <w:r w:rsidRPr="00D44EEA">
                    <w:rPr>
                      <w:rFonts w:asciiTheme="minorEastAsia" w:eastAsiaTheme="minorEastAsia" w:hAnsiTheme="minorEastAsia" w:cs="Arial"/>
                      <w:bCs/>
                      <w:color w:val="000000" w:themeColor="text1"/>
                      <w:sz w:val="22"/>
                      <w:szCs w:val="22"/>
                    </w:rPr>
                    <w:t>≤</w:t>
                  </w:r>
                  <w:r w:rsidRPr="00D44EEA">
                    <w:rPr>
                      <w:rFonts w:asciiTheme="minorEastAsia" w:eastAsiaTheme="minorEastAsia" w:hAnsiTheme="minorEastAsia" w:hint="eastAsia"/>
                      <w:bCs/>
                      <w:color w:val="000000" w:themeColor="text1"/>
                      <w:sz w:val="22"/>
                      <w:szCs w:val="22"/>
                    </w:rPr>
                    <w:t>1pa。（提供技术要求证明）</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rPr>
                      <w:rFonts w:asciiTheme="minorEastAsia" w:eastAsiaTheme="minorEastAsia" w:hAnsiTheme="minorEastAsia"/>
                      <w:sz w:val="22"/>
                      <w:szCs w:val="22"/>
                    </w:rPr>
                  </w:pPr>
                  <w:r w:rsidRPr="00D44EEA">
                    <w:rPr>
                      <w:rFonts w:asciiTheme="minorEastAsia" w:eastAsiaTheme="minorEastAsia" w:hAnsiTheme="minorEastAsia" w:hint="eastAsia"/>
                      <w:bCs/>
                      <w:color w:val="000000"/>
                      <w:sz w:val="22"/>
                      <w:szCs w:val="22"/>
                    </w:rPr>
                    <w:t xml:space="preserve">▲2.3 </w:t>
                  </w:r>
                  <w:r w:rsidRPr="00D44EEA">
                    <w:rPr>
                      <w:rFonts w:asciiTheme="minorEastAsia" w:eastAsiaTheme="minorEastAsia" w:hAnsiTheme="minorEastAsia" w:hint="eastAsia"/>
                      <w:bCs/>
                      <w:color w:val="000000" w:themeColor="text1"/>
                      <w:sz w:val="22"/>
                      <w:szCs w:val="22"/>
                    </w:rPr>
                    <w:t>流量测量范围：-800ml/s~+800 ml/s，流量分辨率：</w:t>
                  </w:r>
                  <w:r w:rsidRPr="00D44EEA">
                    <w:rPr>
                      <w:rFonts w:asciiTheme="minorEastAsia" w:eastAsiaTheme="minorEastAsia" w:hAnsiTheme="minorEastAsia" w:cs="Arial"/>
                      <w:bCs/>
                      <w:color w:val="000000" w:themeColor="text1"/>
                      <w:sz w:val="22"/>
                      <w:szCs w:val="22"/>
                    </w:rPr>
                    <w:t>≤</w:t>
                  </w:r>
                  <w:r w:rsidRPr="00D44EEA">
                    <w:rPr>
                      <w:rFonts w:asciiTheme="minorEastAsia" w:eastAsiaTheme="minorEastAsia" w:hAnsiTheme="minorEastAsia" w:hint="eastAsia"/>
                      <w:bCs/>
                      <w:color w:val="000000" w:themeColor="text1"/>
                      <w:sz w:val="22"/>
                      <w:szCs w:val="22"/>
                    </w:rPr>
                    <w:t>1ml/s。（提供技术要求证明）</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rPr>
                      <w:rFonts w:asciiTheme="minorEastAsia" w:eastAsiaTheme="minorEastAsia" w:hAnsiTheme="minorEastAsia"/>
                      <w:sz w:val="22"/>
                      <w:szCs w:val="22"/>
                    </w:rPr>
                  </w:pPr>
                  <w:r w:rsidRPr="00D44EEA">
                    <w:rPr>
                      <w:rFonts w:asciiTheme="minorEastAsia" w:eastAsiaTheme="minorEastAsia" w:hAnsiTheme="minorEastAsia" w:hint="eastAsia"/>
                      <w:bCs/>
                      <w:color w:val="000000"/>
                      <w:sz w:val="22"/>
                      <w:szCs w:val="22"/>
                    </w:rPr>
                    <w:t>2.4 双向检测：可实时连续检测呼气、吸气指标，实时显示动态曲线，仪器内微处理器自动消除偏离数据。可给出两侧</w:t>
                  </w:r>
                  <w:proofErr w:type="gramStart"/>
                  <w:r w:rsidRPr="00D44EEA">
                    <w:rPr>
                      <w:rFonts w:asciiTheme="minorEastAsia" w:eastAsiaTheme="minorEastAsia" w:hAnsiTheme="minorEastAsia" w:hint="eastAsia"/>
                      <w:bCs/>
                      <w:color w:val="000000"/>
                      <w:sz w:val="22"/>
                      <w:szCs w:val="22"/>
                    </w:rPr>
                    <w:t>鼻</w:t>
                  </w:r>
                  <w:proofErr w:type="gramEnd"/>
                  <w:r w:rsidRPr="00D44EEA">
                    <w:rPr>
                      <w:rFonts w:asciiTheme="minorEastAsia" w:eastAsiaTheme="minorEastAsia" w:hAnsiTheme="minorEastAsia" w:hint="eastAsia"/>
                      <w:bCs/>
                      <w:color w:val="000000"/>
                      <w:sz w:val="22"/>
                      <w:szCs w:val="22"/>
                    </w:rPr>
                    <w:t>阻力大小参数对比表，并可实时打印。</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color w:val="000000"/>
                      <w:sz w:val="22"/>
                      <w:szCs w:val="22"/>
                    </w:rPr>
                    <w:t xml:space="preserve">2.5. </w:t>
                  </w:r>
                  <w:proofErr w:type="gramStart"/>
                  <w:r w:rsidRPr="00D44EEA">
                    <w:rPr>
                      <w:rFonts w:asciiTheme="minorEastAsia" w:eastAsiaTheme="minorEastAsia" w:hAnsiTheme="minorEastAsia" w:hint="eastAsia"/>
                      <w:bCs/>
                      <w:color w:val="000000"/>
                      <w:sz w:val="22"/>
                      <w:szCs w:val="22"/>
                    </w:rPr>
                    <w:t>鼻</w:t>
                  </w:r>
                  <w:proofErr w:type="gramEnd"/>
                  <w:r w:rsidRPr="00D44EEA">
                    <w:rPr>
                      <w:rFonts w:asciiTheme="minorEastAsia" w:eastAsiaTheme="minorEastAsia" w:hAnsiTheme="minorEastAsia" w:hint="eastAsia"/>
                      <w:bCs/>
                      <w:color w:val="000000"/>
                      <w:sz w:val="22"/>
                      <w:szCs w:val="22"/>
                    </w:rPr>
                    <w:t>阻力系统具有自动识别</w:t>
                  </w:r>
                  <w:proofErr w:type="gramStart"/>
                  <w:r w:rsidRPr="00D44EEA">
                    <w:rPr>
                      <w:rFonts w:asciiTheme="minorEastAsia" w:eastAsiaTheme="minorEastAsia" w:hAnsiTheme="minorEastAsia" w:hint="eastAsia"/>
                      <w:bCs/>
                      <w:color w:val="000000"/>
                      <w:sz w:val="22"/>
                      <w:szCs w:val="22"/>
                    </w:rPr>
                    <w:t>鼻</w:t>
                  </w:r>
                  <w:proofErr w:type="gramEnd"/>
                  <w:r w:rsidRPr="00D44EEA">
                    <w:rPr>
                      <w:rFonts w:asciiTheme="minorEastAsia" w:eastAsiaTheme="minorEastAsia" w:hAnsiTheme="minorEastAsia" w:hint="eastAsia"/>
                      <w:bCs/>
                      <w:color w:val="000000"/>
                      <w:sz w:val="22"/>
                      <w:szCs w:val="22"/>
                    </w:rPr>
                    <w:t>阻塞程度（轻/中/重度/极重度）分级功能。</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rPr>
                      <w:rFonts w:asciiTheme="minorEastAsia" w:eastAsiaTheme="minorEastAsia" w:hAnsiTheme="minorEastAsia"/>
                      <w:sz w:val="22"/>
                      <w:szCs w:val="22"/>
                    </w:rPr>
                  </w:pPr>
                  <w:r w:rsidRPr="00D44EEA">
                    <w:rPr>
                      <w:rFonts w:asciiTheme="minorEastAsia" w:eastAsiaTheme="minorEastAsia" w:hAnsiTheme="minorEastAsia" w:hint="eastAsia"/>
                      <w:bCs/>
                      <w:color w:val="000000"/>
                      <w:sz w:val="22"/>
                      <w:szCs w:val="22"/>
                    </w:rPr>
                    <w:t>2.6 技术标准：1984年欧洲标准“四象限</w:t>
                  </w:r>
                  <w:proofErr w:type="gramStart"/>
                  <w:r w:rsidRPr="00D44EEA">
                    <w:rPr>
                      <w:rFonts w:asciiTheme="minorEastAsia" w:eastAsiaTheme="minorEastAsia" w:hAnsiTheme="minorEastAsia" w:hint="eastAsia"/>
                      <w:bCs/>
                      <w:color w:val="000000"/>
                      <w:sz w:val="22"/>
                      <w:szCs w:val="22"/>
                    </w:rPr>
                    <w:t>鼻</w:t>
                  </w:r>
                  <w:proofErr w:type="gramEnd"/>
                  <w:r w:rsidRPr="00D44EEA">
                    <w:rPr>
                      <w:rFonts w:asciiTheme="minorEastAsia" w:eastAsiaTheme="minorEastAsia" w:hAnsiTheme="minorEastAsia" w:hint="eastAsia"/>
                      <w:bCs/>
                      <w:color w:val="000000"/>
                      <w:sz w:val="22"/>
                      <w:szCs w:val="22"/>
                    </w:rPr>
                    <w:t>阻力”&amp;2010 年最新标准“四相位</w:t>
                  </w:r>
                  <w:proofErr w:type="gramStart"/>
                  <w:r w:rsidRPr="00D44EEA">
                    <w:rPr>
                      <w:rFonts w:asciiTheme="minorEastAsia" w:eastAsiaTheme="minorEastAsia" w:hAnsiTheme="minorEastAsia" w:hint="eastAsia"/>
                      <w:bCs/>
                      <w:color w:val="000000"/>
                      <w:sz w:val="22"/>
                      <w:szCs w:val="22"/>
                    </w:rPr>
                    <w:t>鼻</w:t>
                  </w:r>
                  <w:proofErr w:type="gramEnd"/>
                  <w:r w:rsidRPr="00D44EEA">
                    <w:rPr>
                      <w:rFonts w:asciiTheme="minorEastAsia" w:eastAsiaTheme="minorEastAsia" w:hAnsiTheme="minorEastAsia" w:hint="eastAsia"/>
                      <w:bCs/>
                      <w:color w:val="000000"/>
                      <w:sz w:val="22"/>
                      <w:szCs w:val="22"/>
                    </w:rPr>
                    <w:t>阻力”。</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color w:val="000000"/>
                      <w:sz w:val="22"/>
                      <w:szCs w:val="22"/>
                    </w:rPr>
                    <w:t>2.7 检测技术：特定压力75/100/150/300pa检测法&amp;连续压力</w:t>
                  </w:r>
                  <w:proofErr w:type="spellStart"/>
                  <w:r w:rsidRPr="00D44EEA">
                    <w:rPr>
                      <w:rFonts w:asciiTheme="minorEastAsia" w:eastAsiaTheme="minorEastAsia" w:hAnsiTheme="minorEastAsia" w:hint="eastAsia"/>
                      <w:bCs/>
                      <w:color w:val="000000"/>
                      <w:sz w:val="22"/>
                      <w:szCs w:val="22"/>
                    </w:rPr>
                    <w:t>Broms</w:t>
                  </w:r>
                  <w:proofErr w:type="spellEnd"/>
                  <w:r w:rsidRPr="00D44EEA">
                    <w:rPr>
                      <w:rFonts w:asciiTheme="minorEastAsia" w:eastAsiaTheme="minorEastAsia" w:hAnsiTheme="minorEastAsia" w:hint="eastAsia"/>
                      <w:bCs/>
                      <w:color w:val="000000"/>
                      <w:sz w:val="22"/>
                      <w:szCs w:val="22"/>
                    </w:rPr>
                    <w:t>检测法。</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rPr>
                      <w:rFonts w:asciiTheme="minorEastAsia" w:eastAsiaTheme="minorEastAsia" w:hAnsiTheme="minorEastAsia"/>
                      <w:sz w:val="22"/>
                      <w:szCs w:val="22"/>
                    </w:rPr>
                  </w:pPr>
                  <w:r w:rsidRPr="00D44EEA">
                    <w:rPr>
                      <w:rFonts w:asciiTheme="minorEastAsia" w:eastAsiaTheme="minorEastAsia" w:hAnsiTheme="minorEastAsia" w:hint="eastAsia"/>
                      <w:bCs/>
                      <w:color w:val="000000" w:themeColor="text1"/>
                      <w:sz w:val="22"/>
                      <w:szCs w:val="22"/>
                    </w:rPr>
                    <w:t>▲</w:t>
                  </w:r>
                  <w:r w:rsidRPr="00D44EEA">
                    <w:rPr>
                      <w:rFonts w:asciiTheme="minorEastAsia" w:eastAsiaTheme="minorEastAsia" w:hAnsiTheme="minorEastAsia" w:hint="eastAsia"/>
                      <w:bCs/>
                      <w:color w:val="000000"/>
                      <w:sz w:val="22"/>
                      <w:szCs w:val="22"/>
                    </w:rPr>
                    <w:t>2.8 质控：设备支持使用100ML</w:t>
                  </w:r>
                  <w:proofErr w:type="gramStart"/>
                  <w:r w:rsidRPr="00D44EEA">
                    <w:rPr>
                      <w:rFonts w:asciiTheme="minorEastAsia" w:eastAsiaTheme="minorEastAsia" w:hAnsiTheme="minorEastAsia" w:hint="eastAsia"/>
                      <w:bCs/>
                      <w:color w:val="000000"/>
                      <w:sz w:val="22"/>
                      <w:szCs w:val="22"/>
                    </w:rPr>
                    <w:t>定标筒质控</w:t>
                  </w:r>
                  <w:proofErr w:type="gramEnd"/>
                  <w:r w:rsidRPr="00D44EEA">
                    <w:rPr>
                      <w:rFonts w:asciiTheme="minorEastAsia" w:eastAsiaTheme="minorEastAsia" w:hAnsiTheme="minorEastAsia" w:hint="eastAsia"/>
                      <w:bCs/>
                      <w:color w:val="000000"/>
                      <w:sz w:val="22"/>
                      <w:szCs w:val="22"/>
                    </w:rPr>
                    <w:t>定标。</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color w:val="000000"/>
                      <w:sz w:val="22"/>
                      <w:szCs w:val="22"/>
                    </w:rPr>
                    <w:t xml:space="preserve">2.9 </w:t>
                  </w:r>
                  <w:proofErr w:type="gramStart"/>
                  <w:r w:rsidRPr="00D44EEA">
                    <w:rPr>
                      <w:rFonts w:asciiTheme="minorEastAsia" w:eastAsiaTheme="minorEastAsia" w:hAnsiTheme="minorEastAsia" w:hint="eastAsia"/>
                      <w:bCs/>
                      <w:color w:val="000000"/>
                      <w:sz w:val="22"/>
                      <w:szCs w:val="22"/>
                    </w:rPr>
                    <w:t>院感防控</w:t>
                  </w:r>
                  <w:proofErr w:type="gramEnd"/>
                  <w:r w:rsidRPr="00D44EEA">
                    <w:rPr>
                      <w:rFonts w:asciiTheme="minorEastAsia" w:eastAsiaTheme="minorEastAsia" w:hAnsiTheme="minorEastAsia" w:hint="eastAsia"/>
                      <w:bCs/>
                      <w:color w:val="000000"/>
                      <w:sz w:val="22"/>
                      <w:szCs w:val="22"/>
                    </w:rPr>
                    <w:t>：独立操作手柄，具备交叉感染的防控措施，可徒手拆卸浸泡消毒流量传感器。</w:t>
                  </w:r>
                  <w:r w:rsidRPr="00D44EEA">
                    <w:rPr>
                      <w:rFonts w:asciiTheme="minorEastAsia" w:eastAsiaTheme="minorEastAsia" w:hAnsiTheme="minorEastAsia" w:hint="eastAsia"/>
                      <w:bCs/>
                      <w:sz w:val="22"/>
                      <w:szCs w:val="22"/>
                    </w:rPr>
                    <w:t>（提供说明书证明）</w:t>
                  </w:r>
                </w:p>
              </w:tc>
            </w:tr>
            <w:tr w:rsidR="00D655EE" w:rsidTr="00D655EE">
              <w:tc>
                <w:tcPr>
                  <w:tcW w:w="939" w:type="dxa"/>
                  <w:vMerge w:val="restart"/>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3</w:t>
                  </w:r>
                </w:p>
              </w:tc>
              <w:tc>
                <w:tcPr>
                  <w:tcW w:w="1984" w:type="dxa"/>
                  <w:vMerge w:val="restart"/>
                  <w:shd w:val="clear" w:color="auto" w:fill="FDE9D9" w:themeFill="accent6" w:themeFillTint="33"/>
                  <w:vAlign w:val="center"/>
                </w:tcPr>
                <w:p w:rsidR="00D655EE" w:rsidRPr="00D44EEA" w:rsidRDefault="00D655EE" w:rsidP="00D655EE">
                  <w:pPr>
                    <w:spacing w:line="360" w:lineRule="auto"/>
                    <w:jc w:val="center"/>
                    <w:rPr>
                      <w:rFonts w:asciiTheme="minorEastAsia" w:eastAsiaTheme="minorEastAsia" w:hAnsiTheme="minorEastAsia"/>
                      <w:sz w:val="22"/>
                      <w:szCs w:val="22"/>
                    </w:rPr>
                  </w:pPr>
                  <w:r w:rsidRPr="00D44EEA">
                    <w:rPr>
                      <w:rFonts w:asciiTheme="minorEastAsia" w:eastAsiaTheme="minorEastAsia" w:hAnsiTheme="minorEastAsia" w:hint="eastAsia"/>
                      <w:bCs/>
                      <w:sz w:val="22"/>
                      <w:szCs w:val="22"/>
                    </w:rPr>
                    <w:t>一氧化氮检测模块</w:t>
                  </w: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color w:val="000000" w:themeColor="text1"/>
                      <w:sz w:val="22"/>
                      <w:szCs w:val="22"/>
                    </w:rPr>
                    <w:t>▲</w:t>
                  </w:r>
                  <w:r w:rsidRPr="00D44EEA">
                    <w:rPr>
                      <w:rFonts w:asciiTheme="minorEastAsia" w:eastAsiaTheme="minorEastAsia" w:hAnsiTheme="minorEastAsia" w:hint="eastAsia"/>
                      <w:bCs/>
                      <w:sz w:val="22"/>
                      <w:szCs w:val="22"/>
                    </w:rPr>
                    <w:t>3.1 检测原理：电化学检测原理，传感器类型：电化学传感器，传感器原理：电解质电池原理。</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sz w:val="22"/>
                      <w:szCs w:val="22"/>
                    </w:rPr>
                    <w:t>3.2 测定范围：1-3800ppb，</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color w:val="000000" w:themeColor="text1"/>
                      <w:sz w:val="22"/>
                      <w:szCs w:val="22"/>
                    </w:rPr>
                    <w:t>▲</w:t>
                  </w:r>
                  <w:r w:rsidRPr="00D44EEA">
                    <w:rPr>
                      <w:rFonts w:asciiTheme="minorEastAsia" w:eastAsiaTheme="minorEastAsia" w:hAnsiTheme="minorEastAsia" w:hint="eastAsia"/>
                      <w:bCs/>
                      <w:sz w:val="22"/>
                      <w:szCs w:val="22"/>
                    </w:rPr>
                    <w:t xml:space="preserve">3.3  </w:t>
                  </w:r>
                  <w:proofErr w:type="spellStart"/>
                  <w:r w:rsidRPr="00D44EEA">
                    <w:rPr>
                      <w:rFonts w:asciiTheme="minorEastAsia" w:eastAsiaTheme="minorEastAsia" w:hAnsiTheme="minorEastAsia" w:hint="eastAsia"/>
                      <w:bCs/>
                      <w:sz w:val="22"/>
                      <w:szCs w:val="22"/>
                    </w:rPr>
                    <w:t>CaNO</w:t>
                  </w:r>
                  <w:proofErr w:type="spellEnd"/>
                  <w:r w:rsidRPr="00D44EEA">
                    <w:rPr>
                      <w:rFonts w:asciiTheme="minorEastAsia" w:eastAsiaTheme="minorEastAsia" w:hAnsiTheme="minorEastAsia" w:hint="eastAsia"/>
                      <w:bCs/>
                      <w:sz w:val="22"/>
                      <w:szCs w:val="22"/>
                    </w:rPr>
                    <w:t>分辨率：1ppb。</w:t>
                  </w:r>
                  <w:r w:rsidRPr="00D44EEA">
                    <w:rPr>
                      <w:rFonts w:asciiTheme="minorEastAsia" w:eastAsiaTheme="minorEastAsia" w:hAnsiTheme="minorEastAsia" w:hint="eastAsia"/>
                      <w:bCs/>
                      <w:color w:val="000000" w:themeColor="text1"/>
                      <w:sz w:val="22"/>
                      <w:szCs w:val="22"/>
                    </w:rPr>
                    <w:t>（提供技术要求证明）</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sz w:val="22"/>
                      <w:szCs w:val="22"/>
                    </w:rPr>
                    <w:t>3.4 示值误差：当测量值&lt;60ppb时，示值误差≤±3ppb；当测量值≥60ppb时，示值误差≤±5%。</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sz w:val="22"/>
                      <w:szCs w:val="22"/>
                    </w:rPr>
                    <w:t>3.5 测量结果重复性：相对标准偏差应在10%内。</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sz w:val="22"/>
                      <w:szCs w:val="22"/>
                    </w:rPr>
                    <w:t>3.6 稳定性：测量间隔在2小时内的浓度变化率在±10%内。</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rPr>
                      <w:rFonts w:asciiTheme="minorEastAsia" w:eastAsiaTheme="minorEastAsia" w:hAnsiTheme="minorEastAsia"/>
                      <w:sz w:val="22"/>
                      <w:szCs w:val="22"/>
                    </w:rPr>
                  </w:pPr>
                  <w:r w:rsidRPr="00D44EEA">
                    <w:rPr>
                      <w:rFonts w:asciiTheme="minorEastAsia" w:eastAsiaTheme="minorEastAsia" w:hAnsiTheme="minorEastAsia" w:hint="eastAsia"/>
                      <w:bCs/>
                      <w:sz w:val="22"/>
                      <w:szCs w:val="22"/>
                    </w:rPr>
                    <w:t>3.7 响应时间：T90≤15s</w:t>
                  </w:r>
                </w:p>
              </w:tc>
            </w:tr>
            <w:tr w:rsidR="00D655EE" w:rsidTr="00D655EE">
              <w:tc>
                <w:tcPr>
                  <w:tcW w:w="939" w:type="dxa"/>
                  <w:vMerge w:val="restart"/>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4</w:t>
                  </w:r>
                </w:p>
              </w:tc>
              <w:tc>
                <w:tcPr>
                  <w:tcW w:w="1984" w:type="dxa"/>
                  <w:vMerge w:val="restart"/>
                  <w:shd w:val="clear" w:color="auto" w:fill="FDE9D9" w:themeFill="accent6" w:themeFillTint="33"/>
                  <w:vAlign w:val="center"/>
                </w:tcPr>
                <w:p w:rsidR="00D655EE" w:rsidRPr="00D44EEA" w:rsidRDefault="00D655EE" w:rsidP="00D655EE">
                  <w:pPr>
                    <w:spacing w:line="360" w:lineRule="auto"/>
                    <w:jc w:val="center"/>
                    <w:rPr>
                      <w:rFonts w:asciiTheme="minorEastAsia" w:eastAsiaTheme="minorEastAsia" w:hAnsiTheme="minorEastAsia"/>
                      <w:sz w:val="22"/>
                      <w:szCs w:val="22"/>
                    </w:rPr>
                  </w:pPr>
                  <w:r w:rsidRPr="00D44EEA">
                    <w:rPr>
                      <w:rFonts w:asciiTheme="minorEastAsia" w:eastAsiaTheme="minorEastAsia" w:hAnsiTheme="minorEastAsia" w:hint="eastAsia"/>
                      <w:bCs/>
                      <w:sz w:val="22"/>
                      <w:szCs w:val="22"/>
                    </w:rPr>
                    <w:t>主机参数</w:t>
                  </w: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color w:val="000000"/>
                      <w:sz w:val="22"/>
                      <w:szCs w:val="22"/>
                    </w:rPr>
                    <w:t>▲</w:t>
                  </w:r>
                  <w:r w:rsidRPr="00D44EEA">
                    <w:rPr>
                      <w:rFonts w:asciiTheme="minorEastAsia" w:eastAsiaTheme="minorEastAsia" w:hAnsiTheme="minorEastAsia" w:hint="eastAsia"/>
                      <w:bCs/>
                      <w:sz w:val="22"/>
                      <w:szCs w:val="22"/>
                    </w:rPr>
                    <w:t xml:space="preserve">4.1 </w:t>
                  </w:r>
                  <w:r w:rsidRPr="00D44EEA">
                    <w:rPr>
                      <w:rFonts w:asciiTheme="minorEastAsia" w:eastAsiaTheme="minorEastAsia" w:hAnsiTheme="minorEastAsia" w:hint="eastAsia"/>
                      <w:bCs/>
                      <w:color w:val="000000" w:themeColor="text1"/>
                      <w:sz w:val="22"/>
                      <w:szCs w:val="22"/>
                    </w:rPr>
                    <w:t>仪器自带大于10英寸触摸</w:t>
                  </w:r>
                  <w:proofErr w:type="gramStart"/>
                  <w:r w:rsidRPr="00D44EEA">
                    <w:rPr>
                      <w:rFonts w:asciiTheme="minorEastAsia" w:eastAsiaTheme="minorEastAsia" w:hAnsiTheme="minorEastAsia" w:hint="eastAsia"/>
                      <w:bCs/>
                      <w:color w:val="000000" w:themeColor="text1"/>
                      <w:sz w:val="22"/>
                      <w:szCs w:val="22"/>
                    </w:rPr>
                    <w:t>屏操作</w:t>
                  </w:r>
                  <w:proofErr w:type="gramEnd"/>
                  <w:r w:rsidRPr="00D44EEA">
                    <w:rPr>
                      <w:rFonts w:asciiTheme="minorEastAsia" w:eastAsiaTheme="minorEastAsia" w:hAnsiTheme="minorEastAsia" w:hint="eastAsia"/>
                      <w:bCs/>
                      <w:color w:val="000000" w:themeColor="text1"/>
                      <w:sz w:val="22"/>
                      <w:szCs w:val="22"/>
                    </w:rPr>
                    <w:t>方便。</w:t>
                  </w:r>
                  <w:r w:rsidRPr="00D44EEA">
                    <w:rPr>
                      <w:rFonts w:asciiTheme="minorEastAsia" w:eastAsiaTheme="minorEastAsia" w:hAnsiTheme="minorEastAsia" w:hint="eastAsia"/>
                      <w:bCs/>
                      <w:sz w:val="22"/>
                      <w:szCs w:val="22"/>
                    </w:rPr>
                    <w:t>（提供说明书和实物证明）</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sz w:val="22"/>
                      <w:szCs w:val="22"/>
                    </w:rPr>
                    <w:t>4.2 三种打印功能：可接电脑打印、直连打印机打印和设备自带热敏打印。（提供说明书或实物证明）</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color w:val="000000"/>
                      <w:sz w:val="22"/>
                      <w:szCs w:val="22"/>
                    </w:rPr>
                    <w:t>▲</w:t>
                  </w:r>
                  <w:r w:rsidRPr="00D44EEA">
                    <w:rPr>
                      <w:rFonts w:asciiTheme="minorEastAsia" w:eastAsiaTheme="minorEastAsia" w:hAnsiTheme="minorEastAsia" w:hint="eastAsia"/>
                      <w:bCs/>
                      <w:sz w:val="22"/>
                      <w:szCs w:val="22"/>
                    </w:rPr>
                    <w:t>4.3 仪器内置锂电池＞2500mAH，提手设计方便移动床旁检测。（提供说明书证明）</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rPr>
                      <w:rFonts w:asciiTheme="minorEastAsia" w:eastAsiaTheme="minorEastAsia" w:hAnsiTheme="minorEastAsia"/>
                      <w:sz w:val="22"/>
                      <w:szCs w:val="22"/>
                    </w:rPr>
                  </w:pPr>
                  <w:r w:rsidRPr="00D44EEA">
                    <w:rPr>
                      <w:rFonts w:asciiTheme="minorEastAsia" w:eastAsiaTheme="minorEastAsia" w:hAnsiTheme="minorEastAsia" w:hint="eastAsia"/>
                      <w:bCs/>
                      <w:color w:val="000000" w:themeColor="text1"/>
                      <w:sz w:val="22"/>
                      <w:szCs w:val="22"/>
                    </w:rPr>
                    <w:t>4.4 仪器内置无线网卡，直连</w:t>
                  </w:r>
                  <w:proofErr w:type="spellStart"/>
                  <w:r w:rsidRPr="00D44EEA">
                    <w:rPr>
                      <w:rFonts w:asciiTheme="minorEastAsia" w:eastAsiaTheme="minorEastAsia" w:hAnsiTheme="minorEastAsia" w:hint="eastAsia"/>
                      <w:bCs/>
                      <w:color w:val="000000" w:themeColor="text1"/>
                      <w:sz w:val="22"/>
                      <w:szCs w:val="22"/>
                    </w:rPr>
                    <w:t>WiFi</w:t>
                  </w:r>
                  <w:proofErr w:type="spellEnd"/>
                  <w:r w:rsidRPr="00D44EEA">
                    <w:rPr>
                      <w:rFonts w:asciiTheme="minorEastAsia" w:eastAsiaTheme="minorEastAsia" w:hAnsiTheme="minorEastAsia" w:hint="eastAsia"/>
                      <w:bCs/>
                      <w:color w:val="000000" w:themeColor="text1"/>
                      <w:sz w:val="22"/>
                      <w:szCs w:val="22"/>
                    </w:rPr>
                    <w:t>网络，方便软件更新升级</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sz w:val="22"/>
                      <w:szCs w:val="22"/>
                    </w:rPr>
                    <w:t>4.5 训练模式：具有训练功能物理按键，一键进入NO、CO训练界面，患者可通过训练模式进行呼气训练，有效保证患者正式测量时的成功率。</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sz w:val="22"/>
                      <w:szCs w:val="22"/>
                    </w:rPr>
                    <w:t>4.6 内置操作系统：同时支持一氧化氮测量、鼻阻力测量的操作。（提供说明书或实物证明）</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color w:val="000000"/>
                      <w:sz w:val="22"/>
                      <w:szCs w:val="22"/>
                    </w:rPr>
                    <w:t>4.7 工作条件：环境温度：5℃～40℃； 相对湿度：20％-80％； 大气压力：700hPa～1060hPa。</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color w:val="000000"/>
                      <w:sz w:val="22"/>
                      <w:szCs w:val="22"/>
                    </w:rPr>
                    <w:t>4.8 存储环境：环境温度：-20℃～55℃； 相对湿度：20％-80％； 大气压力：700hPa～1060hPa。</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hint="eastAsia"/>
                      <w:bCs/>
                      <w:color w:val="000000"/>
                      <w:sz w:val="22"/>
                      <w:szCs w:val="22"/>
                    </w:rPr>
                    <w:t xml:space="preserve">▲4.9 </w:t>
                  </w:r>
                  <w:r w:rsidRPr="00D44EEA">
                    <w:rPr>
                      <w:rFonts w:asciiTheme="minorEastAsia" w:eastAsiaTheme="minorEastAsia" w:hAnsiTheme="minorEastAsia" w:hint="eastAsia"/>
                      <w:bCs/>
                      <w:sz w:val="22"/>
                      <w:szCs w:val="22"/>
                    </w:rPr>
                    <w:t>鼻阻力测量、一氧化氮测量两种检测模式可以通用一个一次性肺功能仪过滤器，节约成本，还可以有效防止交叉感染的风险。（提供说明书和实物证明）</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spacing w:line="360" w:lineRule="auto"/>
                    <w:rPr>
                      <w:rFonts w:asciiTheme="minorEastAsia" w:eastAsiaTheme="minorEastAsia" w:hAnsiTheme="minorEastAsia"/>
                      <w:sz w:val="22"/>
                      <w:szCs w:val="22"/>
                    </w:rPr>
                  </w:pPr>
                  <w:r w:rsidRPr="00D44EEA">
                    <w:rPr>
                      <w:rFonts w:asciiTheme="minorEastAsia" w:eastAsiaTheme="minorEastAsia" w:hAnsiTheme="minorEastAsia"/>
                      <w:bCs/>
                      <w:color w:val="000000"/>
                      <w:sz w:val="22"/>
                      <w:szCs w:val="22"/>
                    </w:rPr>
                    <w:t>▲</w:t>
                  </w:r>
                  <w:r w:rsidRPr="00D44EEA">
                    <w:rPr>
                      <w:rFonts w:asciiTheme="minorEastAsia" w:eastAsiaTheme="minorEastAsia" w:hAnsiTheme="minorEastAsia" w:hint="eastAsia"/>
                      <w:bCs/>
                      <w:sz w:val="22"/>
                      <w:szCs w:val="22"/>
                    </w:rPr>
                    <w:t>4.10 仪器具备</w:t>
                  </w:r>
                  <w:r w:rsidRPr="00D44EEA">
                    <w:rPr>
                      <w:rFonts w:asciiTheme="minorEastAsia" w:eastAsiaTheme="minorEastAsia" w:hAnsiTheme="minorEastAsia"/>
                      <w:bCs/>
                      <w:sz w:val="22"/>
                      <w:szCs w:val="22"/>
                    </w:rPr>
                    <w:t>航空接口</w:t>
                  </w:r>
                  <w:r w:rsidRPr="00D44EEA">
                    <w:rPr>
                      <w:rFonts w:asciiTheme="minorEastAsia" w:eastAsiaTheme="minorEastAsia" w:hAnsiTheme="minorEastAsia" w:hint="eastAsia"/>
                      <w:bCs/>
                      <w:sz w:val="22"/>
                      <w:szCs w:val="22"/>
                    </w:rPr>
                    <w:t>和</w:t>
                  </w:r>
                  <w:r w:rsidRPr="00D44EEA">
                    <w:rPr>
                      <w:rFonts w:asciiTheme="minorEastAsia" w:eastAsiaTheme="minorEastAsia" w:hAnsiTheme="minorEastAsia"/>
                      <w:bCs/>
                      <w:sz w:val="22"/>
                      <w:szCs w:val="22"/>
                    </w:rPr>
                    <w:t>US</w:t>
                  </w:r>
                  <w:r w:rsidRPr="00D44EEA">
                    <w:rPr>
                      <w:rFonts w:asciiTheme="minorEastAsia" w:eastAsiaTheme="minorEastAsia" w:hAnsiTheme="minorEastAsia" w:hint="eastAsia"/>
                      <w:bCs/>
                      <w:sz w:val="22"/>
                      <w:szCs w:val="22"/>
                    </w:rPr>
                    <w:t>B两种</w:t>
                  </w:r>
                  <w:r w:rsidRPr="00D44EEA">
                    <w:rPr>
                      <w:rFonts w:asciiTheme="minorEastAsia" w:eastAsiaTheme="minorEastAsia" w:hAnsiTheme="minorEastAsia"/>
                      <w:bCs/>
                      <w:sz w:val="22"/>
                      <w:szCs w:val="22"/>
                    </w:rPr>
                    <w:t>，便于</w:t>
                  </w:r>
                  <w:r w:rsidRPr="00D44EEA">
                    <w:rPr>
                      <w:rFonts w:asciiTheme="minorEastAsia" w:eastAsiaTheme="minorEastAsia" w:hAnsiTheme="minorEastAsia" w:hint="eastAsia"/>
                      <w:bCs/>
                      <w:sz w:val="22"/>
                      <w:szCs w:val="22"/>
                    </w:rPr>
                    <w:t>临床使用。（提供说明书和实物证明）</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rPr>
                      <w:rFonts w:asciiTheme="minorEastAsia" w:eastAsiaTheme="minorEastAsia" w:hAnsiTheme="minorEastAsia"/>
                      <w:sz w:val="22"/>
                      <w:szCs w:val="22"/>
                    </w:rPr>
                  </w:pPr>
                  <w:r w:rsidRPr="00D44EEA">
                    <w:rPr>
                      <w:rFonts w:asciiTheme="minorEastAsia" w:eastAsiaTheme="minorEastAsia" w:hAnsiTheme="minorEastAsia" w:hint="eastAsia"/>
                      <w:bCs/>
                      <w:color w:val="000000"/>
                      <w:sz w:val="22"/>
                      <w:szCs w:val="22"/>
                    </w:rPr>
                    <w:t>4.11 数据传输：可支持GPRS/</w:t>
                  </w:r>
                  <w:proofErr w:type="gramStart"/>
                  <w:r w:rsidRPr="00D44EEA">
                    <w:rPr>
                      <w:rFonts w:asciiTheme="minorEastAsia" w:eastAsiaTheme="minorEastAsia" w:hAnsiTheme="minorEastAsia" w:hint="eastAsia"/>
                      <w:bCs/>
                      <w:color w:val="000000"/>
                      <w:sz w:val="22"/>
                      <w:szCs w:val="22"/>
                    </w:rPr>
                    <w:t>蓝牙</w:t>
                  </w:r>
                  <w:proofErr w:type="gramEnd"/>
                  <w:r w:rsidRPr="00D44EEA">
                    <w:rPr>
                      <w:rFonts w:asciiTheme="minorEastAsia" w:eastAsiaTheme="minorEastAsia" w:hAnsiTheme="minorEastAsia" w:hint="eastAsia"/>
                      <w:bCs/>
                      <w:color w:val="000000"/>
                      <w:sz w:val="22"/>
                      <w:szCs w:val="22"/>
                    </w:rPr>
                    <w:t>/USB数据传输，或通过网络连接自动同步设备数据。支持对接医院HIS、LIS系统</w:t>
                  </w:r>
                </w:p>
              </w:tc>
            </w:tr>
            <w:tr w:rsidR="00D655EE" w:rsidTr="00D655EE">
              <w:tc>
                <w:tcPr>
                  <w:tcW w:w="939" w:type="dxa"/>
                  <w:vMerge w:val="restart"/>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5</w:t>
                  </w:r>
                </w:p>
              </w:tc>
              <w:tc>
                <w:tcPr>
                  <w:tcW w:w="1984" w:type="dxa"/>
                  <w:vMerge w:val="restart"/>
                  <w:shd w:val="clear" w:color="auto" w:fill="FDE9D9" w:themeFill="accent6" w:themeFillTint="33"/>
                  <w:vAlign w:val="center"/>
                </w:tcPr>
                <w:p w:rsidR="00D655EE" w:rsidRPr="00D655EE" w:rsidRDefault="00D655EE" w:rsidP="00D655EE">
                  <w:pPr>
                    <w:jc w:val="center"/>
                    <w:rPr>
                      <w:rFonts w:asciiTheme="minorEastAsia" w:eastAsiaTheme="minorEastAsia" w:hAnsiTheme="minorEastAsia"/>
                      <w:sz w:val="22"/>
                      <w:szCs w:val="22"/>
                    </w:rPr>
                  </w:pPr>
                  <w:r w:rsidRPr="00D655EE">
                    <w:rPr>
                      <w:rFonts w:asciiTheme="minorEastAsia" w:eastAsiaTheme="minorEastAsia" w:hAnsiTheme="minorEastAsia"/>
                      <w:bCs/>
                      <w:sz w:val="22"/>
                      <w:szCs w:val="22"/>
                    </w:rPr>
                    <w:t>配置清单</w:t>
                  </w:r>
                </w:p>
              </w:tc>
              <w:tc>
                <w:tcPr>
                  <w:tcW w:w="4309" w:type="dxa"/>
                  <w:shd w:val="clear" w:color="auto" w:fill="FDE9D9" w:themeFill="accent6" w:themeFillTint="33"/>
                  <w:vAlign w:val="center"/>
                </w:tcPr>
                <w:p w:rsidR="00D655EE" w:rsidRPr="00D44EEA" w:rsidRDefault="00D655EE" w:rsidP="00D655EE">
                  <w:pPr>
                    <w:rPr>
                      <w:rFonts w:asciiTheme="minorEastAsia" w:eastAsiaTheme="minorEastAsia" w:hAnsiTheme="minorEastAsia"/>
                      <w:sz w:val="22"/>
                      <w:szCs w:val="22"/>
                    </w:rPr>
                  </w:pPr>
                  <w:r w:rsidRPr="00D44EEA">
                    <w:rPr>
                      <w:rFonts w:asciiTheme="minorEastAsia" w:eastAsiaTheme="minorEastAsia" w:hAnsiTheme="minorEastAsia" w:hint="eastAsia"/>
                      <w:sz w:val="22"/>
                      <w:szCs w:val="22"/>
                    </w:rPr>
                    <w:t>5.1</w:t>
                  </w:r>
                  <w:r w:rsidRPr="00D44EEA">
                    <w:rPr>
                      <w:rFonts w:asciiTheme="minorEastAsia" w:eastAsiaTheme="minorEastAsia" w:hAnsiTheme="minorEastAsia"/>
                      <w:sz w:val="22"/>
                      <w:szCs w:val="22"/>
                    </w:rPr>
                    <w:t>主机</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rPr>
                      <w:rFonts w:asciiTheme="minorEastAsia" w:eastAsiaTheme="minorEastAsia" w:hAnsiTheme="minorEastAsia"/>
                      <w:sz w:val="22"/>
                      <w:szCs w:val="22"/>
                    </w:rPr>
                  </w:pPr>
                  <w:r w:rsidRPr="00D44EEA">
                    <w:rPr>
                      <w:rFonts w:asciiTheme="minorEastAsia" w:eastAsiaTheme="minorEastAsia" w:hAnsiTheme="minorEastAsia" w:hint="eastAsia"/>
                      <w:sz w:val="22"/>
                      <w:szCs w:val="22"/>
                    </w:rPr>
                    <w:t>5.2鼻阻力测试仪</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rPr>
                      <w:rFonts w:asciiTheme="minorEastAsia" w:eastAsiaTheme="minorEastAsia" w:hAnsiTheme="minorEastAsia"/>
                      <w:sz w:val="22"/>
                      <w:szCs w:val="22"/>
                    </w:rPr>
                  </w:pPr>
                  <w:r w:rsidRPr="00D44EEA">
                    <w:rPr>
                      <w:rFonts w:asciiTheme="minorEastAsia" w:eastAsiaTheme="minorEastAsia" w:hAnsiTheme="minorEastAsia" w:hint="eastAsia"/>
                      <w:sz w:val="22"/>
                      <w:szCs w:val="22"/>
                    </w:rPr>
                    <w:t>5.3</w:t>
                  </w:r>
                  <w:r w:rsidRPr="00D44EEA">
                    <w:rPr>
                      <w:rFonts w:asciiTheme="minorEastAsia" w:eastAsiaTheme="minorEastAsia" w:hAnsiTheme="minorEastAsia"/>
                      <w:sz w:val="22"/>
                      <w:szCs w:val="22"/>
                    </w:rPr>
                    <w:t>呼吸手柄</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rPr>
                      <w:rFonts w:asciiTheme="minorEastAsia" w:eastAsiaTheme="minorEastAsia" w:hAnsiTheme="minorEastAsia"/>
                      <w:sz w:val="22"/>
                      <w:szCs w:val="22"/>
                    </w:rPr>
                  </w:pPr>
                  <w:r w:rsidRPr="00D44EEA">
                    <w:rPr>
                      <w:rFonts w:asciiTheme="minorEastAsia" w:eastAsiaTheme="minorEastAsia" w:hAnsiTheme="minorEastAsia" w:hint="eastAsia"/>
                      <w:sz w:val="22"/>
                      <w:szCs w:val="22"/>
                    </w:rPr>
                    <w:t>5.4一氧化氮器（1000人份）</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rPr>
                      <w:rFonts w:asciiTheme="minorEastAsia" w:eastAsiaTheme="minorEastAsia" w:hAnsiTheme="minorEastAsia"/>
                      <w:sz w:val="22"/>
                      <w:szCs w:val="22"/>
                    </w:rPr>
                  </w:pPr>
                  <w:r w:rsidRPr="00D44EEA">
                    <w:rPr>
                      <w:rFonts w:asciiTheme="minorEastAsia" w:eastAsiaTheme="minorEastAsia" w:hAnsiTheme="minorEastAsia" w:hint="eastAsia"/>
                      <w:sz w:val="22"/>
                      <w:szCs w:val="22"/>
                    </w:rPr>
                    <w:t>5.5高端台车</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rPr>
                      <w:rFonts w:asciiTheme="minorEastAsia" w:eastAsiaTheme="minorEastAsia" w:hAnsiTheme="minorEastAsia"/>
                      <w:sz w:val="22"/>
                      <w:szCs w:val="22"/>
                    </w:rPr>
                  </w:pPr>
                  <w:r w:rsidRPr="00D44EEA">
                    <w:rPr>
                      <w:rFonts w:asciiTheme="minorEastAsia" w:eastAsiaTheme="minorEastAsia" w:hAnsiTheme="minorEastAsia" w:hint="eastAsia"/>
                      <w:sz w:val="22"/>
                      <w:szCs w:val="22"/>
                    </w:rPr>
                    <w:t>5.6电脑</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rPr>
                      <w:rFonts w:asciiTheme="minorEastAsia" w:eastAsiaTheme="minorEastAsia" w:hAnsiTheme="minorEastAsia"/>
                      <w:sz w:val="22"/>
                      <w:szCs w:val="22"/>
                    </w:rPr>
                  </w:pPr>
                  <w:r w:rsidRPr="00D44EEA">
                    <w:rPr>
                      <w:rFonts w:asciiTheme="minorEastAsia" w:eastAsiaTheme="minorEastAsia" w:hAnsiTheme="minorEastAsia" w:hint="eastAsia"/>
                      <w:sz w:val="22"/>
                      <w:szCs w:val="22"/>
                    </w:rPr>
                    <w:t>5.7激光打印机</w:t>
                  </w:r>
                </w:p>
              </w:tc>
            </w:tr>
            <w:tr w:rsidR="00D655EE" w:rsidTr="00D655EE">
              <w:tc>
                <w:tcPr>
                  <w:tcW w:w="939"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1984" w:type="dxa"/>
                  <w:vMerge/>
                  <w:shd w:val="clear" w:color="auto" w:fill="FDE9D9" w:themeFill="accent6" w:themeFillTint="33"/>
                  <w:vAlign w:val="center"/>
                </w:tcPr>
                <w:p w:rsidR="00D655EE" w:rsidRPr="00D44EEA" w:rsidRDefault="00D655EE" w:rsidP="00D655EE">
                  <w:pPr>
                    <w:jc w:val="center"/>
                    <w:rPr>
                      <w:rFonts w:asciiTheme="minorEastAsia" w:eastAsiaTheme="minorEastAsia" w:hAnsiTheme="minorEastAsia"/>
                      <w:sz w:val="22"/>
                      <w:szCs w:val="22"/>
                    </w:rPr>
                  </w:pPr>
                </w:p>
              </w:tc>
              <w:tc>
                <w:tcPr>
                  <w:tcW w:w="4309" w:type="dxa"/>
                  <w:shd w:val="clear" w:color="auto" w:fill="FDE9D9" w:themeFill="accent6" w:themeFillTint="33"/>
                  <w:vAlign w:val="center"/>
                </w:tcPr>
                <w:p w:rsidR="00D655EE" w:rsidRPr="00D44EEA" w:rsidRDefault="00D655EE" w:rsidP="00D655EE">
                  <w:pPr>
                    <w:rPr>
                      <w:rFonts w:asciiTheme="minorEastAsia" w:eastAsiaTheme="minorEastAsia" w:hAnsiTheme="minorEastAsia"/>
                      <w:sz w:val="22"/>
                      <w:szCs w:val="22"/>
                    </w:rPr>
                  </w:pPr>
                  <w:r w:rsidRPr="00D44EEA">
                    <w:rPr>
                      <w:rFonts w:asciiTheme="minorEastAsia" w:eastAsiaTheme="minorEastAsia" w:hAnsiTheme="minorEastAsia" w:hint="eastAsia"/>
                      <w:sz w:val="22"/>
                      <w:szCs w:val="22"/>
                    </w:rPr>
                    <w:t>5.8定标筒</w:t>
                  </w:r>
                </w:p>
              </w:tc>
            </w:tr>
          </w:tbl>
          <w:p w:rsidR="002453CD" w:rsidRDefault="002453CD" w:rsidP="00D655EE">
            <w:pPr>
              <w:spacing w:line="360" w:lineRule="auto"/>
            </w:pPr>
          </w:p>
        </w:tc>
      </w:tr>
      <w:tr w:rsidR="002453CD" w:rsidTr="00D655EE">
        <w:tc>
          <w:tcPr>
            <w:tcW w:w="618" w:type="dxa"/>
          </w:tcPr>
          <w:p w:rsidR="002453CD" w:rsidRDefault="002453CD" w:rsidP="00D655EE"/>
        </w:tc>
        <w:tc>
          <w:tcPr>
            <w:tcW w:w="486" w:type="dxa"/>
          </w:tcPr>
          <w:p w:rsidR="002453CD" w:rsidRDefault="002453CD" w:rsidP="00D655EE">
            <w:r>
              <w:rPr>
                <w:rFonts w:hint="eastAsia"/>
              </w:rPr>
              <w:t>2</w:t>
            </w:r>
          </w:p>
        </w:tc>
        <w:tc>
          <w:tcPr>
            <w:tcW w:w="7500" w:type="dxa"/>
          </w:tcPr>
          <w:p w:rsidR="002453CD" w:rsidRDefault="002453CD" w:rsidP="00D655EE">
            <w:pPr>
              <w:spacing w:line="360" w:lineRule="auto"/>
              <w:jc w:val="left"/>
            </w:pPr>
            <w:r>
              <w:rPr>
                <w:rFonts w:hint="eastAsia"/>
              </w:rPr>
              <w:t>货物要求：</w:t>
            </w:r>
          </w:p>
          <w:p w:rsidR="002453CD" w:rsidRDefault="002453CD" w:rsidP="00D655EE">
            <w:pPr>
              <w:spacing w:line="360" w:lineRule="auto"/>
              <w:jc w:val="left"/>
              <w:rPr>
                <w:rFonts w:asciiTheme="minorEastAsia" w:hAnsiTheme="minorEastAsia"/>
              </w:rPr>
            </w:pPr>
            <w:r>
              <w:rPr>
                <w:rFonts w:asciiTheme="minorEastAsia" w:hAnsiTheme="minorEastAsia" w:hint="eastAsia"/>
              </w:rPr>
              <w:t>1、如投标人所投的产品不是投标人自己制造的，投标人应得到制造商同意其在本次投标中提供该货物的</w:t>
            </w:r>
            <w:r>
              <w:rPr>
                <w:rFonts w:asciiTheme="minorEastAsia" w:hAnsiTheme="minorEastAsia" w:hint="eastAsia"/>
                <w:b/>
              </w:rPr>
              <w:t>正式授权书（逐级授权都需齐全）</w:t>
            </w:r>
            <w:r>
              <w:rPr>
                <w:rFonts w:asciiTheme="minorEastAsia" w:hAnsiTheme="minorEastAsia" w:hint="eastAsia"/>
              </w:rPr>
              <w:t>。</w:t>
            </w:r>
          </w:p>
          <w:p w:rsidR="002453CD" w:rsidRDefault="002453CD" w:rsidP="00D655EE">
            <w:pPr>
              <w:spacing w:line="360" w:lineRule="auto"/>
              <w:jc w:val="left"/>
              <w:rPr>
                <w:rFonts w:asciiTheme="minorEastAsia" w:hAnsiTheme="minorEastAsia"/>
              </w:rPr>
            </w:pPr>
            <w:r>
              <w:rPr>
                <w:rFonts w:asciiTheme="minorEastAsia" w:hAnsiTheme="minorEastAsia" w:hint="eastAsia"/>
              </w:rPr>
              <w:t>2、投标人须提供所投产品</w:t>
            </w:r>
            <w:r>
              <w:rPr>
                <w:rFonts w:asciiTheme="minorEastAsia" w:hAnsiTheme="minorEastAsia" w:hint="eastAsia"/>
                <w:b/>
              </w:rPr>
              <w:t>完整的配置清单</w:t>
            </w:r>
            <w:r>
              <w:rPr>
                <w:rFonts w:asciiTheme="minorEastAsia" w:hAnsiTheme="minorEastAsia" w:hint="eastAsia"/>
              </w:rPr>
              <w:t>。</w:t>
            </w:r>
          </w:p>
          <w:p w:rsidR="002453CD" w:rsidRDefault="002453CD" w:rsidP="00D655EE">
            <w:pPr>
              <w:spacing w:line="360" w:lineRule="auto"/>
              <w:jc w:val="left"/>
              <w:rPr>
                <w:rFonts w:asciiTheme="minorEastAsia" w:hAnsiTheme="minorEastAsia"/>
              </w:rPr>
            </w:pPr>
            <w:r>
              <w:rPr>
                <w:rFonts w:asciiTheme="minorEastAsia" w:hAnsiTheme="minorEastAsia" w:hint="eastAsia"/>
              </w:rPr>
              <w:t>3、如投标人所投产品</w:t>
            </w:r>
            <w:r>
              <w:rPr>
                <w:rFonts w:asciiTheme="minorEastAsia" w:hAnsiTheme="minorEastAsia" w:hint="eastAsia"/>
                <w:b/>
              </w:rPr>
              <w:t>含有配套耗材，须提供配套耗材的报价明细</w:t>
            </w:r>
            <w:r>
              <w:rPr>
                <w:rFonts w:asciiTheme="minorEastAsia" w:hAnsiTheme="minorEastAsia" w:hint="eastAsia"/>
              </w:rPr>
              <w:t>，该报价将作</w:t>
            </w:r>
            <w:r>
              <w:rPr>
                <w:rFonts w:asciiTheme="minorEastAsia" w:hAnsiTheme="minorEastAsia" w:hint="eastAsia"/>
              </w:rPr>
              <w:lastRenderedPageBreak/>
              <w:t>为后期采购的参考价格，但不包括在本次投标报价中；如投标人所投产品</w:t>
            </w:r>
            <w:proofErr w:type="gramStart"/>
            <w:r>
              <w:rPr>
                <w:rFonts w:asciiTheme="minorEastAsia" w:hAnsiTheme="minorEastAsia" w:hint="eastAsia"/>
              </w:rPr>
              <w:t>不</w:t>
            </w:r>
            <w:proofErr w:type="gramEnd"/>
            <w:r>
              <w:rPr>
                <w:rFonts w:asciiTheme="minorEastAsia" w:hAnsiTheme="minorEastAsia" w:hint="eastAsia"/>
              </w:rPr>
              <w:t>含有配套耗材，提供不需要配套耗材的声明函。</w:t>
            </w:r>
          </w:p>
          <w:p w:rsidR="002453CD" w:rsidRDefault="002453CD" w:rsidP="00D655EE">
            <w:pPr>
              <w:spacing w:line="360" w:lineRule="auto"/>
              <w:jc w:val="left"/>
              <w:rPr>
                <w:rFonts w:asciiTheme="minorEastAsia" w:hAnsiTheme="minorEastAsia"/>
              </w:rPr>
            </w:pPr>
            <w:r>
              <w:rPr>
                <w:rFonts w:asciiTheme="minorEastAsia" w:hAnsiTheme="minorEastAsia" w:hint="eastAsia"/>
                <w:b/>
              </w:rPr>
              <w:t>4、所投产品具有有效的中华人民共和国医疗器械注册证（注册证型号与投标型号一致）。（所投产品必须证件齐全，且在有效期内。若本条不满足，则投标无效）</w:t>
            </w:r>
          </w:p>
          <w:p w:rsidR="002453CD" w:rsidRDefault="002453CD" w:rsidP="00D655EE">
            <w:pPr>
              <w:spacing w:line="360" w:lineRule="auto"/>
              <w:jc w:val="left"/>
              <w:rPr>
                <w:rFonts w:asciiTheme="minorEastAsia" w:hAnsiTheme="minorEastAsia"/>
              </w:rPr>
            </w:pPr>
            <w:r>
              <w:rPr>
                <w:rFonts w:asciiTheme="minorEastAsia" w:hAnsiTheme="minorEastAsia" w:hint="eastAsia"/>
              </w:rPr>
              <w:t>5、本项目所述产品及技术要求，应视为保证项目投入运行所需的最低要求，并无指定。投标人可选用技术参数相当或更优的产品进行响应，也可以对产品配套的细节部分加以明确和优化。</w:t>
            </w:r>
          </w:p>
        </w:tc>
      </w:tr>
      <w:tr w:rsidR="002453CD" w:rsidTr="00D655EE">
        <w:trPr>
          <w:trHeight w:val="1380"/>
        </w:trPr>
        <w:tc>
          <w:tcPr>
            <w:tcW w:w="1104" w:type="dxa"/>
            <w:gridSpan w:val="2"/>
          </w:tcPr>
          <w:p w:rsidR="002453CD" w:rsidRDefault="002453CD" w:rsidP="00D655EE">
            <w:pPr>
              <w:ind w:firstLine="401"/>
              <w:jc w:val="left"/>
            </w:pPr>
            <w:r>
              <w:lastRenderedPageBreak/>
              <w:t>说明</w:t>
            </w:r>
          </w:p>
        </w:tc>
        <w:tc>
          <w:tcPr>
            <w:tcW w:w="7500" w:type="dxa"/>
            <w:tcBorders>
              <w:top w:val="single" w:sz="0" w:space="0" w:color="auto"/>
              <w:left w:val="single" w:sz="0" w:space="0" w:color="auto"/>
              <w:bottom w:val="single" w:sz="0" w:space="0" w:color="auto"/>
              <w:right w:val="single" w:sz="0" w:space="0" w:color="auto"/>
            </w:tcBorders>
          </w:tcPr>
          <w:p w:rsidR="002453CD" w:rsidRDefault="002453CD" w:rsidP="00D655EE">
            <w:pPr>
              <w:spacing w:line="360" w:lineRule="auto"/>
              <w:rPr>
                <w:rFonts w:ascii="宋体" w:hAnsi="宋体"/>
                <w:szCs w:val="21"/>
              </w:rPr>
            </w:pPr>
            <w:r>
              <w:t>打</w:t>
            </w:r>
            <w:r>
              <w:t>“</w:t>
            </w:r>
            <w:r>
              <w:rPr>
                <w:rFonts w:ascii="宋体" w:eastAsia="宋体" w:hAnsi="宋体" w:cs="宋体" w:hint="eastAsia"/>
              </w:rPr>
              <w:t>★</w:t>
            </w:r>
            <w:r>
              <w:rPr>
                <w:rFonts w:ascii="Calibri" w:hAnsi="Calibri" w:cs="Calibri"/>
              </w:rPr>
              <w:t>”</w:t>
            </w:r>
            <w:r>
              <w:t>号条款为实质性条款，若有任何一条不满足则导致投标无效。</w:t>
            </w:r>
            <w:r>
              <w:br/>
            </w:r>
            <w:r>
              <w:t>打</w:t>
            </w:r>
            <w:r>
              <w:t>“</w:t>
            </w:r>
            <w:r>
              <w:rPr>
                <w:rFonts w:ascii="Arial" w:hAnsi="Arial" w:cs="Arial"/>
              </w:rPr>
              <w:t>▲</w:t>
            </w:r>
            <w:r>
              <w:rPr>
                <w:rFonts w:ascii="Calibri" w:hAnsi="Calibri" w:cs="Calibri"/>
              </w:rPr>
              <w:t>”</w:t>
            </w:r>
            <w:r>
              <w:t>号条款为重要技术参数（如有），若有部分</w:t>
            </w:r>
            <w:r>
              <w:t>“</w:t>
            </w:r>
            <w:r>
              <w:rPr>
                <w:rFonts w:ascii="Arial" w:hAnsi="Arial" w:cs="Arial"/>
              </w:rPr>
              <w:t>▲</w:t>
            </w:r>
            <w:r>
              <w:rPr>
                <w:rFonts w:ascii="Calibri" w:hAnsi="Calibri" w:cs="Calibri"/>
              </w:rPr>
              <w:t>”</w:t>
            </w:r>
            <w:r>
              <w:t>条款不满足，将根据评审要求影响其得分，但不作为无效投标条款。</w:t>
            </w:r>
          </w:p>
        </w:tc>
      </w:tr>
    </w:tbl>
    <w:p w:rsidR="002453CD" w:rsidRDefault="002453CD" w:rsidP="002453CD">
      <w:pPr>
        <w:pStyle w:val="2"/>
        <w:ind w:leftChars="0" w:left="0" w:firstLineChars="0" w:firstLine="0"/>
      </w:pPr>
    </w:p>
    <w:p w:rsidR="00647249" w:rsidRDefault="00BC72F0">
      <w:pPr>
        <w:spacing w:line="360" w:lineRule="auto"/>
      </w:pPr>
      <w:bookmarkStart w:id="0" w:name="_GoBack"/>
      <w:bookmarkEnd w:id="0"/>
      <w:r>
        <w:rPr>
          <w:rFonts w:hint="eastAsia"/>
          <w:b/>
          <w:sz w:val="24"/>
        </w:rPr>
        <w:t>2</w:t>
      </w:r>
      <w:r>
        <w:rPr>
          <w:b/>
          <w:sz w:val="24"/>
        </w:rPr>
        <w:t>.</w:t>
      </w:r>
      <w:r>
        <w:rPr>
          <w:b/>
          <w:sz w:val="24"/>
        </w:rPr>
        <w:t>主要商务要求</w:t>
      </w:r>
    </w:p>
    <w:tbl>
      <w:tblPr>
        <w:tblW w:w="84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809"/>
        <w:gridCol w:w="6663"/>
      </w:tblGrid>
      <w:tr w:rsidR="00647249">
        <w:tc>
          <w:tcPr>
            <w:tcW w:w="1809" w:type="dxa"/>
          </w:tcPr>
          <w:p w:rsidR="00647249" w:rsidRDefault="00BC72F0">
            <w:pPr>
              <w:spacing w:line="360" w:lineRule="auto"/>
            </w:pPr>
            <w:r>
              <w:rPr>
                <w:rFonts w:hint="eastAsia"/>
              </w:rPr>
              <w:t>①</w:t>
            </w:r>
            <w:r>
              <w:rPr>
                <w:rFonts w:hint="eastAsia"/>
              </w:rPr>
              <w:t xml:space="preserve"> </w:t>
            </w:r>
            <w:r>
              <w:rPr>
                <w:rFonts w:hint="eastAsia"/>
              </w:rPr>
              <w:t>供货</w:t>
            </w:r>
            <w:r>
              <w:t>时间</w:t>
            </w:r>
          </w:p>
        </w:tc>
        <w:tc>
          <w:tcPr>
            <w:tcW w:w="6663" w:type="dxa"/>
          </w:tcPr>
          <w:p w:rsidR="00647249" w:rsidRDefault="00BC72F0">
            <w:pPr>
              <w:spacing w:line="360" w:lineRule="auto"/>
            </w:pPr>
            <w:r>
              <w:rPr>
                <w:rFonts w:hint="eastAsia"/>
              </w:rPr>
              <w:t>合同签订生效后</w:t>
            </w:r>
            <w:r>
              <w:rPr>
                <w:rFonts w:hint="eastAsia"/>
              </w:rPr>
              <w:t>30</w:t>
            </w:r>
            <w:r>
              <w:rPr>
                <w:rFonts w:hint="eastAsia"/>
              </w:rPr>
              <w:t>个</w:t>
            </w:r>
            <w:proofErr w:type="gramStart"/>
            <w:r>
              <w:rPr>
                <w:rFonts w:hint="eastAsia"/>
              </w:rPr>
              <w:t>日历天</w:t>
            </w:r>
            <w:proofErr w:type="gramEnd"/>
            <w:r>
              <w:rPr>
                <w:rFonts w:hint="eastAsia"/>
              </w:rPr>
              <w:t>内，完成到货安装调试并提交采购人试用。</w:t>
            </w:r>
          </w:p>
        </w:tc>
      </w:tr>
      <w:tr w:rsidR="00647249">
        <w:tc>
          <w:tcPr>
            <w:tcW w:w="1809" w:type="dxa"/>
          </w:tcPr>
          <w:p w:rsidR="00647249" w:rsidRDefault="00BC72F0">
            <w:pPr>
              <w:spacing w:line="360" w:lineRule="auto"/>
            </w:pPr>
            <w:r>
              <w:rPr>
                <w:rFonts w:hint="eastAsia"/>
              </w:rPr>
              <w:t>②</w:t>
            </w:r>
            <w:r>
              <w:rPr>
                <w:rFonts w:hint="eastAsia"/>
              </w:rPr>
              <w:t xml:space="preserve"> </w:t>
            </w:r>
            <w:r>
              <w:rPr>
                <w:rFonts w:hint="eastAsia"/>
              </w:rPr>
              <w:t>供货</w:t>
            </w:r>
            <w:r>
              <w:t>地点</w:t>
            </w:r>
          </w:p>
        </w:tc>
        <w:tc>
          <w:tcPr>
            <w:tcW w:w="6663" w:type="dxa"/>
          </w:tcPr>
          <w:p w:rsidR="00647249" w:rsidRDefault="00BC72F0">
            <w:pPr>
              <w:spacing w:line="360" w:lineRule="auto"/>
            </w:pPr>
            <w:r>
              <w:rPr>
                <w:rFonts w:hint="eastAsia"/>
                <w:color w:val="000000" w:themeColor="text1"/>
              </w:rPr>
              <w:t>采购人</w:t>
            </w:r>
            <w:r>
              <w:t>指定地点</w:t>
            </w:r>
          </w:p>
        </w:tc>
      </w:tr>
      <w:tr w:rsidR="00647249">
        <w:trPr>
          <w:trHeight w:val="90"/>
        </w:trPr>
        <w:tc>
          <w:tcPr>
            <w:tcW w:w="1809" w:type="dxa"/>
          </w:tcPr>
          <w:p w:rsidR="00647249" w:rsidRDefault="00BC72F0">
            <w:pPr>
              <w:spacing w:line="360" w:lineRule="auto"/>
            </w:pPr>
            <w:r>
              <w:rPr>
                <w:rFonts w:hint="eastAsia"/>
              </w:rPr>
              <w:t>③</w:t>
            </w:r>
            <w:r>
              <w:rPr>
                <w:rFonts w:hint="eastAsia"/>
              </w:rPr>
              <w:t xml:space="preserve"> </w:t>
            </w:r>
            <w:r>
              <w:t>付款方式</w:t>
            </w:r>
          </w:p>
        </w:tc>
        <w:tc>
          <w:tcPr>
            <w:tcW w:w="6663" w:type="dxa"/>
          </w:tcPr>
          <w:p w:rsidR="00647249" w:rsidRDefault="00BC72F0">
            <w:pPr>
              <w:spacing w:line="360" w:lineRule="auto"/>
            </w:pPr>
            <w:r>
              <w:rPr>
                <w:rFonts w:hint="eastAsia"/>
              </w:rPr>
              <w:t>（一）</w:t>
            </w:r>
            <w:r>
              <w:rPr>
                <w:rFonts w:hint="eastAsia"/>
              </w:rPr>
              <w:t>10</w:t>
            </w:r>
            <w:r>
              <w:rPr>
                <w:rFonts w:hint="eastAsia"/>
              </w:rPr>
              <w:t>万元以内分两期付款，合同签订生效后</w:t>
            </w:r>
            <w:r>
              <w:rPr>
                <w:rFonts w:hint="eastAsia"/>
              </w:rPr>
              <w:t>,</w:t>
            </w:r>
            <w:r>
              <w:rPr>
                <w:rFonts w:hint="eastAsia"/>
              </w:rPr>
              <w:t>乙方将设备运到指定地点，安装调试完毕并验收合格、入库之后的</w:t>
            </w:r>
            <w:r>
              <w:rPr>
                <w:rFonts w:hint="eastAsia"/>
              </w:rPr>
              <w:t>3</w:t>
            </w:r>
            <w:r>
              <w:rPr>
                <w:rFonts w:hint="eastAsia"/>
              </w:rPr>
              <w:t>个月</w:t>
            </w:r>
            <w:r w:rsidR="008F0B96">
              <w:rPr>
                <w:rFonts w:hint="eastAsia"/>
              </w:rPr>
              <w:t>后</w:t>
            </w:r>
            <w:r>
              <w:rPr>
                <w:rFonts w:hint="eastAsia"/>
              </w:rPr>
              <w:t>，将支付合同总金额的</w:t>
            </w:r>
            <w:r>
              <w:rPr>
                <w:rFonts w:hint="eastAsia"/>
              </w:rPr>
              <w:t>80%</w:t>
            </w:r>
            <w:r>
              <w:rPr>
                <w:rFonts w:hint="eastAsia"/>
              </w:rPr>
              <w:t>；合同签订生效十八个月后将支付余下款项（合同总金额的</w:t>
            </w:r>
            <w:r>
              <w:rPr>
                <w:rFonts w:hint="eastAsia"/>
              </w:rPr>
              <w:t>20%</w:t>
            </w:r>
            <w:r>
              <w:rPr>
                <w:rFonts w:hint="eastAsia"/>
              </w:rPr>
              <w:t>）。</w:t>
            </w:r>
          </w:p>
          <w:p w:rsidR="00647249" w:rsidRDefault="00BC72F0">
            <w:pPr>
              <w:spacing w:line="360" w:lineRule="auto"/>
            </w:pPr>
            <w:r>
              <w:rPr>
                <w:rFonts w:hint="eastAsia"/>
              </w:rPr>
              <w:t>（二）</w:t>
            </w:r>
            <w:r>
              <w:rPr>
                <w:rFonts w:hint="eastAsia"/>
              </w:rPr>
              <w:t>10</w:t>
            </w:r>
            <w:r>
              <w:rPr>
                <w:rFonts w:hint="eastAsia"/>
              </w:rPr>
              <w:t>万元以上设备分三期支付货款，合同签订生效后的</w:t>
            </w:r>
            <w:r>
              <w:rPr>
                <w:rFonts w:hint="eastAsia"/>
              </w:rPr>
              <w:t>30</w:t>
            </w:r>
            <w:r>
              <w:rPr>
                <w:rFonts w:hint="eastAsia"/>
              </w:rPr>
              <w:t>个工作日，支付合同总金额的</w:t>
            </w:r>
            <w:r>
              <w:rPr>
                <w:rFonts w:hint="eastAsia"/>
              </w:rPr>
              <w:t>30%</w:t>
            </w:r>
            <w:r>
              <w:rPr>
                <w:rFonts w:hint="eastAsia"/>
              </w:rPr>
              <w:t>；安装调试完毕并验收合格、入库后的</w:t>
            </w:r>
            <w:r>
              <w:rPr>
                <w:rFonts w:hint="eastAsia"/>
              </w:rPr>
              <w:t>30</w:t>
            </w:r>
            <w:r>
              <w:rPr>
                <w:rFonts w:hint="eastAsia"/>
              </w:rPr>
              <w:t>个工作日，将支付合同总金额的</w:t>
            </w:r>
            <w:r>
              <w:rPr>
                <w:rFonts w:hint="eastAsia"/>
              </w:rPr>
              <w:t>60%</w:t>
            </w:r>
            <w:r>
              <w:rPr>
                <w:rFonts w:hint="eastAsia"/>
              </w:rPr>
              <w:t>；合同签订生效十八个月后，确认无其它扣款事项后</w:t>
            </w:r>
            <w:r>
              <w:rPr>
                <w:rFonts w:hint="eastAsia"/>
              </w:rPr>
              <w:t>30</w:t>
            </w:r>
            <w:r>
              <w:rPr>
                <w:rFonts w:hint="eastAsia"/>
              </w:rPr>
              <w:t>个工作日，将支付余下款项（合同总金额的</w:t>
            </w:r>
            <w:r>
              <w:rPr>
                <w:rFonts w:hint="eastAsia"/>
              </w:rPr>
              <w:t>10%</w:t>
            </w:r>
            <w:r>
              <w:rPr>
                <w:rFonts w:hint="eastAsia"/>
              </w:rPr>
              <w:t>）。</w:t>
            </w:r>
          </w:p>
        </w:tc>
      </w:tr>
      <w:tr w:rsidR="00647249">
        <w:tc>
          <w:tcPr>
            <w:tcW w:w="1809" w:type="dxa"/>
          </w:tcPr>
          <w:p w:rsidR="00647249" w:rsidRDefault="00BC72F0">
            <w:pPr>
              <w:spacing w:line="360" w:lineRule="auto"/>
            </w:pPr>
            <w:r>
              <w:rPr>
                <w:rFonts w:hint="eastAsia"/>
              </w:rPr>
              <w:t>④</w:t>
            </w:r>
            <w:r>
              <w:rPr>
                <w:rFonts w:hint="eastAsia"/>
              </w:rPr>
              <w:t xml:space="preserve"> </w:t>
            </w:r>
            <w:r>
              <w:t>验收要求</w:t>
            </w:r>
          </w:p>
        </w:tc>
        <w:tc>
          <w:tcPr>
            <w:tcW w:w="6663" w:type="dxa"/>
          </w:tcPr>
          <w:p w:rsidR="00647249" w:rsidRDefault="00BC72F0">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w:t>
            </w:r>
            <w:r>
              <w:rPr>
                <w:rFonts w:hint="eastAsia"/>
              </w:rPr>
              <w:t>(</w:t>
            </w:r>
            <w:r>
              <w:rPr>
                <w:rFonts w:hint="eastAsia"/>
              </w:rPr>
              <w:t>检测费由中标人承担</w:t>
            </w:r>
            <w:r>
              <w:rPr>
                <w:rFonts w:hint="eastAsia"/>
              </w:rPr>
              <w:t>)</w:t>
            </w:r>
            <w:r>
              <w:rPr>
                <w:rFonts w:hint="eastAsia"/>
              </w:rPr>
              <w:t>。（三）验收标准：</w:t>
            </w:r>
            <w:r>
              <w:rPr>
                <w:rFonts w:hint="eastAsia"/>
              </w:rPr>
              <w:t>1</w:t>
            </w:r>
            <w:r>
              <w:rPr>
                <w:rFonts w:hint="eastAsia"/>
              </w:rPr>
              <w:t>、中标人提供的设备必须是全新的，出厂日期不超过壹年，且交付时原厂包装完好，无任何质量缺陷；设备中所装的软件必须是最新的版本。</w:t>
            </w:r>
            <w:r>
              <w:rPr>
                <w:rFonts w:hint="eastAsia"/>
              </w:rPr>
              <w:t>2</w:t>
            </w:r>
            <w:r>
              <w:rPr>
                <w:rFonts w:hint="eastAsia"/>
              </w:rPr>
              <w:t>、中标人</w:t>
            </w:r>
            <w:proofErr w:type="gramStart"/>
            <w:r>
              <w:rPr>
                <w:rFonts w:hint="eastAsia"/>
              </w:rPr>
              <w:t>随设备</w:t>
            </w:r>
            <w:proofErr w:type="gramEnd"/>
            <w:r>
              <w:rPr>
                <w:rFonts w:hint="eastAsia"/>
              </w:rPr>
              <w:t>提供设备的中文说明书、中文使用手册及合同第二条（二）中列明的相关法律文件资料。</w:t>
            </w:r>
            <w:r>
              <w:rPr>
                <w:rFonts w:hint="eastAsia"/>
              </w:rPr>
              <w:t>3</w:t>
            </w:r>
            <w:r>
              <w:rPr>
                <w:rFonts w:hint="eastAsia"/>
              </w:rPr>
              <w:t>、安装调试完毕后，所有设备必须能保证能正常运行并满足采购人购买时所声明的使用需求。</w:t>
            </w:r>
            <w:r>
              <w:rPr>
                <w:rFonts w:hint="eastAsia"/>
              </w:rPr>
              <w:t>4</w:t>
            </w:r>
            <w:r>
              <w:rPr>
                <w:rFonts w:hint="eastAsia"/>
              </w:rPr>
              <w:t>、质量验收不限于以</w:t>
            </w:r>
            <w:r>
              <w:rPr>
                <w:rFonts w:hint="eastAsia"/>
              </w:rPr>
              <w:lastRenderedPageBreak/>
              <w:t>上标准，其中未包括的内容，执行现行的适用于该设备的国家和行业最高标准。</w:t>
            </w:r>
          </w:p>
        </w:tc>
      </w:tr>
      <w:tr w:rsidR="00647249">
        <w:tc>
          <w:tcPr>
            <w:tcW w:w="1809" w:type="dxa"/>
          </w:tcPr>
          <w:p w:rsidR="00647249" w:rsidRDefault="00BC72F0">
            <w:pPr>
              <w:spacing w:line="360" w:lineRule="auto"/>
            </w:pPr>
            <w:r>
              <w:rPr>
                <w:rFonts w:hint="eastAsia"/>
              </w:rPr>
              <w:lastRenderedPageBreak/>
              <w:t>⑤</w:t>
            </w:r>
            <w:r>
              <w:rPr>
                <w:rFonts w:hint="eastAsia"/>
              </w:rPr>
              <w:t xml:space="preserve"> </w:t>
            </w:r>
            <w:r>
              <w:t>其他</w:t>
            </w:r>
            <w:r>
              <w:rPr>
                <w:rFonts w:hint="eastAsia"/>
              </w:rPr>
              <w:t>要求</w:t>
            </w:r>
          </w:p>
        </w:tc>
        <w:tc>
          <w:tcPr>
            <w:tcW w:w="6663" w:type="dxa"/>
          </w:tcPr>
          <w:p w:rsidR="00647249" w:rsidRDefault="00BC72F0">
            <w:pPr>
              <w:spacing w:line="360" w:lineRule="auto"/>
              <w:jc w:val="left"/>
              <w:rPr>
                <w:bCs/>
                <w:szCs w:val="21"/>
              </w:rPr>
            </w:pPr>
            <w:r>
              <w:rPr>
                <w:rFonts w:hint="eastAsia"/>
                <w:bCs/>
                <w:szCs w:val="21"/>
              </w:rPr>
              <w:t>1</w:t>
            </w:r>
            <w:r>
              <w:rPr>
                <w:rFonts w:hint="eastAsia"/>
                <w:bCs/>
                <w:szCs w:val="21"/>
              </w:rPr>
              <w:t>、产品要求：投标提供的设备为原制造商制造的全新产品，无污染，无侵权行为、无划损、无任何缺陷隐患，在中国境内可依常规安全合法使用。</w:t>
            </w:r>
          </w:p>
          <w:p w:rsidR="00647249" w:rsidRDefault="00BC72F0">
            <w:pPr>
              <w:spacing w:line="360" w:lineRule="auto"/>
              <w:jc w:val="left"/>
              <w:rPr>
                <w:bCs/>
                <w:szCs w:val="21"/>
              </w:rPr>
            </w:pPr>
            <w:r>
              <w:rPr>
                <w:rFonts w:hint="eastAsia"/>
                <w:bCs/>
                <w:szCs w:val="21"/>
              </w:rPr>
              <w:t>2</w:t>
            </w:r>
            <w:r>
              <w:rPr>
                <w:rFonts w:hint="eastAsia"/>
                <w:bCs/>
                <w:szCs w:val="21"/>
              </w:rPr>
              <w:t>、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rsidR="00647249" w:rsidRDefault="00BC72F0">
            <w:pPr>
              <w:spacing w:line="360" w:lineRule="auto"/>
              <w:jc w:val="left"/>
              <w:rPr>
                <w:bCs/>
                <w:szCs w:val="21"/>
              </w:rPr>
            </w:pPr>
            <w:r>
              <w:rPr>
                <w:rFonts w:hint="eastAsia"/>
                <w:bCs/>
                <w:szCs w:val="21"/>
              </w:rPr>
              <w:t>3</w:t>
            </w:r>
            <w:r>
              <w:rPr>
                <w:rFonts w:hint="eastAsia"/>
                <w:bCs/>
                <w:szCs w:val="21"/>
              </w:rPr>
              <w:t>、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rsidR="00647249" w:rsidRDefault="00BC72F0">
            <w:pPr>
              <w:spacing w:line="360" w:lineRule="auto"/>
              <w:jc w:val="left"/>
              <w:rPr>
                <w:bCs/>
                <w:szCs w:val="21"/>
              </w:rPr>
            </w:pPr>
            <w:r>
              <w:rPr>
                <w:rFonts w:hint="eastAsia"/>
                <w:bCs/>
                <w:szCs w:val="21"/>
              </w:rPr>
              <w:t>4</w:t>
            </w:r>
            <w:r>
              <w:rPr>
                <w:rFonts w:hint="eastAsia"/>
                <w:bCs/>
                <w:szCs w:val="21"/>
              </w:rPr>
              <w:t>、售后服务：（</w:t>
            </w:r>
            <w:r>
              <w:rPr>
                <w:rFonts w:hint="eastAsia"/>
                <w:bCs/>
                <w:szCs w:val="21"/>
              </w:rPr>
              <w:t>1</w:t>
            </w:r>
            <w:r>
              <w:rPr>
                <w:rFonts w:hint="eastAsia"/>
                <w:bCs/>
                <w:szCs w:val="21"/>
              </w:rPr>
              <w:t>）整机</w:t>
            </w:r>
            <w:r>
              <w:rPr>
                <w:rFonts w:hint="eastAsia"/>
                <w:bCs/>
                <w:szCs w:val="21"/>
              </w:rPr>
              <w:t>(</w:t>
            </w:r>
            <w:r>
              <w:rPr>
                <w:rFonts w:hint="eastAsia"/>
                <w:bCs/>
                <w:szCs w:val="21"/>
              </w:rPr>
              <w:t>含所有零配件</w:t>
            </w:r>
            <w:r>
              <w:rPr>
                <w:rFonts w:hint="eastAsia"/>
                <w:bCs/>
                <w:szCs w:val="21"/>
              </w:rPr>
              <w:t>)</w:t>
            </w:r>
            <w:r>
              <w:rPr>
                <w:rFonts w:hint="eastAsia"/>
                <w:bCs/>
                <w:szCs w:val="21"/>
              </w:rPr>
              <w:t>原厂保修期至少两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rsidR="00647249" w:rsidRDefault="00BC72F0">
            <w:pPr>
              <w:spacing w:line="360" w:lineRule="auto"/>
              <w:jc w:val="left"/>
              <w:rPr>
                <w:bCs/>
                <w:szCs w:val="21"/>
              </w:rPr>
            </w:pPr>
            <w:r>
              <w:rPr>
                <w:rFonts w:hint="eastAsia"/>
                <w:bCs/>
                <w:szCs w:val="21"/>
              </w:rPr>
              <w:t>（</w:t>
            </w:r>
            <w:r>
              <w:rPr>
                <w:rFonts w:hint="eastAsia"/>
                <w:bCs/>
                <w:szCs w:val="21"/>
              </w:rPr>
              <w:t>2</w:t>
            </w:r>
            <w:r>
              <w:rPr>
                <w:rFonts w:hint="eastAsia"/>
                <w:bCs/>
                <w:szCs w:val="21"/>
              </w:rPr>
              <w:t>）①保修期内，售后服务单位接到用户设备报修通知后，</w:t>
            </w:r>
            <w:r>
              <w:rPr>
                <w:rFonts w:hint="eastAsia"/>
                <w:bCs/>
                <w:szCs w:val="21"/>
              </w:rPr>
              <w:t>2</w:t>
            </w:r>
            <w:r>
              <w:rPr>
                <w:rFonts w:hint="eastAsia"/>
                <w:bCs/>
                <w:szCs w:val="21"/>
              </w:rPr>
              <w:t>小时内电话回复处理意见，</w:t>
            </w:r>
            <w:r>
              <w:rPr>
                <w:rFonts w:hint="eastAsia"/>
                <w:bCs/>
                <w:szCs w:val="21"/>
              </w:rPr>
              <w:t>12</w:t>
            </w:r>
            <w:r>
              <w:rPr>
                <w:rFonts w:hint="eastAsia"/>
                <w:bCs/>
                <w:szCs w:val="21"/>
              </w:rPr>
              <w:t>小时内现场维修，≤</w:t>
            </w:r>
            <w:r>
              <w:rPr>
                <w:rFonts w:hint="eastAsia"/>
                <w:bCs/>
                <w:szCs w:val="21"/>
              </w:rPr>
              <w:t>72</w:t>
            </w:r>
            <w:r>
              <w:rPr>
                <w:rFonts w:hint="eastAsia"/>
                <w:bCs/>
                <w:szCs w:val="21"/>
              </w:rPr>
              <w:t>小时内修复，若无法修复，则</w:t>
            </w:r>
            <w:proofErr w:type="gramStart"/>
            <w:r>
              <w:rPr>
                <w:rFonts w:hint="eastAsia"/>
                <w:bCs/>
                <w:szCs w:val="21"/>
              </w:rPr>
              <w:t>自取走</w:t>
            </w:r>
            <w:proofErr w:type="gramEnd"/>
            <w:r>
              <w:rPr>
                <w:rFonts w:hint="eastAsia"/>
                <w:bCs/>
                <w:szCs w:val="21"/>
              </w:rPr>
              <w:t>故障件之日起，</w:t>
            </w:r>
            <w:r>
              <w:rPr>
                <w:rFonts w:hint="eastAsia"/>
                <w:bCs/>
                <w:szCs w:val="21"/>
              </w:rPr>
              <w:t>3</w:t>
            </w:r>
            <w:r>
              <w:rPr>
                <w:rFonts w:hint="eastAsia"/>
                <w:bCs/>
                <w:szCs w:val="21"/>
              </w:rPr>
              <w:t>个工作日内提供备品以保证业务正常开展，若无法按时修复或如期提供备品造成停机，则按</w:t>
            </w:r>
            <w:r>
              <w:rPr>
                <w:rFonts w:hint="eastAsia"/>
                <w:bCs/>
                <w:szCs w:val="21"/>
              </w:rPr>
              <w:t>1:7</w:t>
            </w:r>
            <w:r>
              <w:rPr>
                <w:rFonts w:hint="eastAsia"/>
                <w:bCs/>
                <w:szCs w:val="21"/>
              </w:rPr>
              <w:t>延长保修期</w:t>
            </w:r>
            <w:r>
              <w:rPr>
                <w:rFonts w:hint="eastAsia"/>
                <w:bCs/>
                <w:szCs w:val="21"/>
              </w:rPr>
              <w:t>(</w:t>
            </w:r>
            <w:r>
              <w:rPr>
                <w:rFonts w:hint="eastAsia"/>
                <w:bCs/>
                <w:szCs w:val="21"/>
              </w:rPr>
              <w:t>即停机</w:t>
            </w:r>
            <w:r>
              <w:rPr>
                <w:rFonts w:hint="eastAsia"/>
                <w:bCs/>
                <w:szCs w:val="21"/>
              </w:rPr>
              <w:t>1</w:t>
            </w:r>
            <w:r>
              <w:rPr>
                <w:rFonts w:hint="eastAsia"/>
                <w:bCs/>
                <w:szCs w:val="21"/>
              </w:rPr>
              <w:t>天，延长保修期</w:t>
            </w:r>
            <w:r>
              <w:rPr>
                <w:rFonts w:hint="eastAsia"/>
                <w:bCs/>
                <w:szCs w:val="21"/>
              </w:rPr>
              <w:t>7</w:t>
            </w:r>
            <w:r>
              <w:rPr>
                <w:rFonts w:hint="eastAsia"/>
                <w:bCs/>
                <w:szCs w:val="21"/>
              </w:rPr>
              <w:t>天</w:t>
            </w:r>
            <w:r>
              <w:rPr>
                <w:rFonts w:hint="eastAsia"/>
                <w:bCs/>
                <w:szCs w:val="21"/>
              </w:rPr>
              <w:t>)</w:t>
            </w:r>
            <w:r>
              <w:rPr>
                <w:rFonts w:hint="eastAsia"/>
                <w:bCs/>
                <w:szCs w:val="21"/>
              </w:rPr>
              <w:t>，</w:t>
            </w:r>
            <w:r>
              <w:rPr>
                <w:rFonts w:hint="eastAsia"/>
                <w:bCs/>
                <w:szCs w:val="21"/>
              </w:rPr>
              <w:t>30</w:t>
            </w:r>
            <w:proofErr w:type="gramStart"/>
            <w:r>
              <w:rPr>
                <w:rFonts w:hint="eastAsia"/>
                <w:bCs/>
                <w:szCs w:val="21"/>
              </w:rPr>
              <w:t>天后若</w:t>
            </w:r>
            <w:proofErr w:type="gramEnd"/>
            <w:r>
              <w:rPr>
                <w:rFonts w:hint="eastAsia"/>
                <w:bCs/>
                <w:szCs w:val="21"/>
              </w:rPr>
              <w:t>完全不能修复则由乙方更换同款整机（该费用已包含在本合同总价中）。②保修期内至少每季度</w:t>
            </w:r>
            <w:r>
              <w:rPr>
                <w:rFonts w:hint="eastAsia"/>
                <w:bCs/>
                <w:szCs w:val="21"/>
              </w:rPr>
              <w:t>1</w:t>
            </w:r>
            <w:r>
              <w:rPr>
                <w:rFonts w:hint="eastAsia"/>
                <w:bCs/>
                <w:szCs w:val="21"/>
              </w:rPr>
              <w:t>次</w:t>
            </w:r>
            <w:r>
              <w:rPr>
                <w:rFonts w:hint="eastAsia"/>
                <w:bCs/>
                <w:szCs w:val="21"/>
              </w:rPr>
              <w:lastRenderedPageBreak/>
              <w:t>按生产商保养标准做</w:t>
            </w:r>
            <w:r>
              <w:rPr>
                <w:rFonts w:hint="eastAsia"/>
                <w:bCs/>
                <w:szCs w:val="21"/>
              </w:rPr>
              <w:t>1</w:t>
            </w:r>
            <w:r>
              <w:rPr>
                <w:rFonts w:hint="eastAsia"/>
                <w:bCs/>
                <w:szCs w:val="21"/>
              </w:rPr>
              <w:t>次保养（该费用已包含在本合同总价中），并出具报告交采购</w:t>
            </w:r>
            <w:proofErr w:type="gramStart"/>
            <w:r>
              <w:rPr>
                <w:rFonts w:hint="eastAsia"/>
                <w:bCs/>
                <w:szCs w:val="21"/>
              </w:rPr>
              <w:t>人设备</w:t>
            </w:r>
            <w:proofErr w:type="gramEnd"/>
            <w:r>
              <w:rPr>
                <w:rFonts w:hint="eastAsia"/>
                <w:bCs/>
                <w:szCs w:val="21"/>
              </w:rPr>
              <w:t>科留存。③保修期后，供应商对设备实行终身上门维修，终身上门保养（≥</w:t>
            </w:r>
            <w:r>
              <w:rPr>
                <w:rFonts w:hint="eastAsia"/>
                <w:bCs/>
                <w:szCs w:val="21"/>
              </w:rPr>
              <w:t>1</w:t>
            </w:r>
            <w:r>
              <w:rPr>
                <w:rFonts w:hint="eastAsia"/>
                <w:bCs/>
                <w:szCs w:val="21"/>
              </w:rPr>
              <w:t>次</w:t>
            </w:r>
            <w:r>
              <w:rPr>
                <w:rFonts w:hint="eastAsia"/>
                <w:bCs/>
                <w:szCs w:val="21"/>
              </w:rPr>
              <w:t>/</w:t>
            </w:r>
            <w:r>
              <w:rPr>
                <w:rFonts w:hint="eastAsia"/>
                <w:bCs/>
                <w:szCs w:val="21"/>
              </w:rPr>
              <w:t>年），并提供维修保养报告（该费用已包含在合同总价中）。供应商未履行前述维修和保养服务的，采购人有权不支付尾款，尾款金额不足以赔偿采购人损失的，采购人有权要求供应商承担继续赔偿责任。</w:t>
            </w:r>
            <w:r>
              <w:rPr>
                <w:rFonts w:hint="eastAsia"/>
                <w:bCs/>
                <w:szCs w:val="21"/>
              </w:rPr>
              <w:t xml:space="preserve">    </w:t>
            </w:r>
          </w:p>
          <w:p w:rsidR="00647249" w:rsidRDefault="00BC72F0">
            <w:pPr>
              <w:spacing w:line="360" w:lineRule="auto"/>
              <w:jc w:val="left"/>
              <w:rPr>
                <w:bCs/>
                <w:szCs w:val="21"/>
              </w:rPr>
            </w:pPr>
            <w:r>
              <w:rPr>
                <w:rFonts w:hint="eastAsia"/>
                <w:bCs/>
                <w:szCs w:val="21"/>
              </w:rPr>
              <w:t>（</w:t>
            </w:r>
            <w:r>
              <w:rPr>
                <w:rFonts w:hint="eastAsia"/>
                <w:bCs/>
                <w:szCs w:val="21"/>
              </w:rPr>
              <w:t>3</w:t>
            </w:r>
            <w:r>
              <w:rPr>
                <w:rFonts w:hint="eastAsia"/>
                <w:bCs/>
                <w:szCs w:val="21"/>
              </w:rPr>
              <w:t>）承担设备首次计量校准费用。</w:t>
            </w:r>
          </w:p>
          <w:p w:rsidR="00647249" w:rsidRDefault="00BC72F0">
            <w:pPr>
              <w:spacing w:line="360" w:lineRule="auto"/>
              <w:jc w:val="left"/>
              <w:rPr>
                <w:bCs/>
                <w:szCs w:val="21"/>
              </w:rPr>
            </w:pPr>
            <w:r>
              <w:rPr>
                <w:rFonts w:hint="eastAsia"/>
                <w:bCs/>
                <w:szCs w:val="21"/>
              </w:rPr>
              <w:t>5</w:t>
            </w:r>
            <w:r>
              <w:rPr>
                <w:rFonts w:hint="eastAsia"/>
                <w:bCs/>
                <w:szCs w:val="21"/>
              </w:rPr>
              <w:t>、培训要求：中标人负责培训采购人有关技术人员，直至掌握操作技术为止。在仪器正常使用期间，中标人须负责该设备的技术咨询。</w:t>
            </w:r>
          </w:p>
          <w:p w:rsidR="00647249" w:rsidRDefault="00BC72F0">
            <w:pPr>
              <w:spacing w:line="360" w:lineRule="auto"/>
              <w:jc w:val="left"/>
              <w:rPr>
                <w:bCs/>
                <w:szCs w:val="21"/>
              </w:rPr>
            </w:pPr>
            <w:r>
              <w:rPr>
                <w:rFonts w:hint="eastAsia"/>
                <w:bCs/>
                <w:szCs w:val="21"/>
              </w:rPr>
              <w:t>6</w:t>
            </w:r>
            <w:r>
              <w:rPr>
                <w:rFonts w:hint="eastAsia"/>
                <w:bCs/>
                <w:szCs w:val="21"/>
              </w:rPr>
              <w:t>、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rsidR="00647249" w:rsidRDefault="00647249">
      <w:pPr>
        <w:spacing w:line="360" w:lineRule="auto"/>
      </w:pPr>
    </w:p>
    <w:sectPr w:rsidR="00647249" w:rsidSect="00D46FA8">
      <w:pgSz w:w="11906" w:h="16838"/>
      <w:pgMar w:top="1135" w:right="1800" w:bottom="42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01D" w:rsidRDefault="00CD101D" w:rsidP="00723790">
      <w:r>
        <w:separator/>
      </w:r>
    </w:p>
  </w:endnote>
  <w:endnote w:type="continuationSeparator" w:id="0">
    <w:p w:rsidR="00CD101D" w:rsidRDefault="00CD101D" w:rsidP="0072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01D" w:rsidRDefault="00CD101D" w:rsidP="00723790">
      <w:r>
        <w:separator/>
      </w:r>
    </w:p>
  </w:footnote>
  <w:footnote w:type="continuationSeparator" w:id="0">
    <w:p w:rsidR="00CD101D" w:rsidRDefault="00CD101D" w:rsidP="00723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0DD3E3"/>
    <w:multiLevelType w:val="singleLevel"/>
    <w:tmpl w:val="A40DD3E3"/>
    <w:lvl w:ilvl="0">
      <w:start w:val="15"/>
      <w:numFmt w:val="decimal"/>
      <w:suff w:val="nothing"/>
      <w:lvlText w:val="%1、"/>
      <w:lvlJc w:val="left"/>
    </w:lvl>
  </w:abstractNum>
  <w:abstractNum w:abstractNumId="1">
    <w:nsid w:val="61668538"/>
    <w:multiLevelType w:val="singleLevel"/>
    <w:tmpl w:val="6166853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40B7C"/>
    <w:rsid w:val="00043EF5"/>
    <w:rsid w:val="0005571C"/>
    <w:rsid w:val="000A2591"/>
    <w:rsid w:val="000C2191"/>
    <w:rsid w:val="000C2559"/>
    <w:rsid w:val="000D0862"/>
    <w:rsid w:val="000E459D"/>
    <w:rsid w:val="000F2543"/>
    <w:rsid w:val="000F3C21"/>
    <w:rsid w:val="000F75BA"/>
    <w:rsid w:val="0010580F"/>
    <w:rsid w:val="0010679C"/>
    <w:rsid w:val="00140B25"/>
    <w:rsid w:val="001A350B"/>
    <w:rsid w:val="001B20EF"/>
    <w:rsid w:val="001C10CE"/>
    <w:rsid w:val="001D5C7E"/>
    <w:rsid w:val="001F4128"/>
    <w:rsid w:val="002453CD"/>
    <w:rsid w:val="002454E7"/>
    <w:rsid w:val="00246E16"/>
    <w:rsid w:val="00260911"/>
    <w:rsid w:val="0027453E"/>
    <w:rsid w:val="002A62B6"/>
    <w:rsid w:val="003031D2"/>
    <w:rsid w:val="003076DB"/>
    <w:rsid w:val="00311E7F"/>
    <w:rsid w:val="00353A1C"/>
    <w:rsid w:val="00355391"/>
    <w:rsid w:val="003C700F"/>
    <w:rsid w:val="003E33C7"/>
    <w:rsid w:val="004271D6"/>
    <w:rsid w:val="00450165"/>
    <w:rsid w:val="00477104"/>
    <w:rsid w:val="004901B0"/>
    <w:rsid w:val="004A233B"/>
    <w:rsid w:val="004F127F"/>
    <w:rsid w:val="00510DE3"/>
    <w:rsid w:val="00537685"/>
    <w:rsid w:val="00543040"/>
    <w:rsid w:val="00554E9B"/>
    <w:rsid w:val="005D3044"/>
    <w:rsid w:val="005E2E53"/>
    <w:rsid w:val="005E7652"/>
    <w:rsid w:val="006328CF"/>
    <w:rsid w:val="00647249"/>
    <w:rsid w:val="00657FAD"/>
    <w:rsid w:val="0067283E"/>
    <w:rsid w:val="0069349F"/>
    <w:rsid w:val="006C3B09"/>
    <w:rsid w:val="006D0AA5"/>
    <w:rsid w:val="006E4132"/>
    <w:rsid w:val="006E5CB6"/>
    <w:rsid w:val="00701A72"/>
    <w:rsid w:val="00723790"/>
    <w:rsid w:val="00744C6B"/>
    <w:rsid w:val="00753BA1"/>
    <w:rsid w:val="007756FD"/>
    <w:rsid w:val="007A06CF"/>
    <w:rsid w:val="007B79E4"/>
    <w:rsid w:val="007C7D9B"/>
    <w:rsid w:val="007D7C66"/>
    <w:rsid w:val="007E2963"/>
    <w:rsid w:val="00812DF4"/>
    <w:rsid w:val="00814C7F"/>
    <w:rsid w:val="008301C7"/>
    <w:rsid w:val="008467A8"/>
    <w:rsid w:val="00871C7A"/>
    <w:rsid w:val="008B7CE7"/>
    <w:rsid w:val="008C2B2E"/>
    <w:rsid w:val="008F0B96"/>
    <w:rsid w:val="0090666E"/>
    <w:rsid w:val="009536CE"/>
    <w:rsid w:val="00965EA1"/>
    <w:rsid w:val="00971E56"/>
    <w:rsid w:val="0098133A"/>
    <w:rsid w:val="009967B2"/>
    <w:rsid w:val="009B1881"/>
    <w:rsid w:val="009C06ED"/>
    <w:rsid w:val="00A2387F"/>
    <w:rsid w:val="00AB5A5A"/>
    <w:rsid w:val="00AD0C59"/>
    <w:rsid w:val="00AE18BB"/>
    <w:rsid w:val="00B0212A"/>
    <w:rsid w:val="00B15BC2"/>
    <w:rsid w:val="00B51D64"/>
    <w:rsid w:val="00B54242"/>
    <w:rsid w:val="00B631E1"/>
    <w:rsid w:val="00BB2001"/>
    <w:rsid w:val="00BC72F0"/>
    <w:rsid w:val="00BD4999"/>
    <w:rsid w:val="00BF409D"/>
    <w:rsid w:val="00CD101D"/>
    <w:rsid w:val="00CE35EB"/>
    <w:rsid w:val="00D00FE5"/>
    <w:rsid w:val="00D1694B"/>
    <w:rsid w:val="00D2439D"/>
    <w:rsid w:val="00D32C33"/>
    <w:rsid w:val="00D46FA8"/>
    <w:rsid w:val="00D548CE"/>
    <w:rsid w:val="00D54911"/>
    <w:rsid w:val="00D55C95"/>
    <w:rsid w:val="00D655EE"/>
    <w:rsid w:val="00D727CB"/>
    <w:rsid w:val="00D8671A"/>
    <w:rsid w:val="00DE3C72"/>
    <w:rsid w:val="00E06D6A"/>
    <w:rsid w:val="00E36425"/>
    <w:rsid w:val="00E63EF0"/>
    <w:rsid w:val="00E749A3"/>
    <w:rsid w:val="00E76FC9"/>
    <w:rsid w:val="00E87C42"/>
    <w:rsid w:val="00EC4A4C"/>
    <w:rsid w:val="00ED3365"/>
    <w:rsid w:val="00F06225"/>
    <w:rsid w:val="00F55AC0"/>
    <w:rsid w:val="00F7023F"/>
    <w:rsid w:val="00F72C24"/>
    <w:rsid w:val="00F86435"/>
    <w:rsid w:val="00F868EC"/>
    <w:rsid w:val="00FB28C9"/>
    <w:rsid w:val="00FB74F6"/>
    <w:rsid w:val="00FC6EFF"/>
    <w:rsid w:val="00FD3F21"/>
    <w:rsid w:val="00FD5CEA"/>
    <w:rsid w:val="00FE169A"/>
    <w:rsid w:val="4FCA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pPr>
      <w:spacing w:after="120"/>
      <w:ind w:leftChars="200" w:left="42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uiPriority w:val="99"/>
    <w:unhideWhenUsed/>
    <w:qFormat/>
    <w:pPr>
      <w:ind w:firstLineChars="200" w:firstLine="420"/>
    </w:pPr>
  </w:style>
  <w:style w:type="table" w:styleId="a7">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正文文本缩进 Char"/>
    <w:basedOn w:val="a0"/>
    <w:link w:val="a3"/>
    <w:uiPriority w:val="99"/>
    <w:semiHidden/>
    <w:qFormat/>
    <w:rPr>
      <w:szCs w:val="24"/>
    </w:rPr>
  </w:style>
  <w:style w:type="character" w:customStyle="1" w:styleId="2Char">
    <w:name w:val="正文首行缩进 2 Char"/>
    <w:basedOn w:val="Char"/>
    <w:link w:val="2"/>
    <w:uiPriority w:val="99"/>
    <w:qFormat/>
    <w:rPr>
      <w:szCs w:val="24"/>
    </w:rPr>
  </w:style>
  <w:style w:type="character" w:customStyle="1" w:styleId="Char0">
    <w:name w:val="批注框文本 Char"/>
    <w:basedOn w:val="a0"/>
    <w:link w:val="a4"/>
    <w:uiPriority w:val="99"/>
    <w:semiHidden/>
    <w:rPr>
      <w:sz w:val="18"/>
      <w:szCs w:val="18"/>
    </w:rPr>
  </w:style>
  <w:style w:type="paragraph" w:styleId="a8">
    <w:name w:val="Normal (Web)"/>
    <w:basedOn w:val="a"/>
    <w:uiPriority w:val="99"/>
    <w:semiHidden/>
    <w:unhideWhenUsed/>
    <w:rsid w:val="0098133A"/>
    <w:pPr>
      <w:widowControl/>
      <w:spacing w:before="100" w:beforeAutospacing="1" w:after="100" w:afterAutospacing="1"/>
      <w:jc w:val="left"/>
    </w:pPr>
    <w:rPr>
      <w:rFonts w:ascii="宋体" w:eastAsia="宋体" w:hAnsi="宋体" w:cs="宋体"/>
      <w:kern w:val="0"/>
      <w:sz w:val="24"/>
    </w:rPr>
  </w:style>
  <w:style w:type="character" w:customStyle="1" w:styleId="font21">
    <w:name w:val="font21"/>
    <w:basedOn w:val="a0"/>
    <w:qFormat/>
    <w:rsid w:val="00701A72"/>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pPr>
      <w:spacing w:after="120"/>
      <w:ind w:leftChars="200" w:left="42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uiPriority w:val="99"/>
    <w:unhideWhenUsed/>
    <w:qFormat/>
    <w:pPr>
      <w:ind w:firstLineChars="200" w:firstLine="420"/>
    </w:pPr>
  </w:style>
  <w:style w:type="table" w:styleId="a7">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正文文本缩进 Char"/>
    <w:basedOn w:val="a0"/>
    <w:link w:val="a3"/>
    <w:uiPriority w:val="99"/>
    <w:semiHidden/>
    <w:qFormat/>
    <w:rPr>
      <w:szCs w:val="24"/>
    </w:rPr>
  </w:style>
  <w:style w:type="character" w:customStyle="1" w:styleId="2Char">
    <w:name w:val="正文首行缩进 2 Char"/>
    <w:basedOn w:val="Char"/>
    <w:link w:val="2"/>
    <w:uiPriority w:val="99"/>
    <w:qFormat/>
    <w:rPr>
      <w:szCs w:val="24"/>
    </w:rPr>
  </w:style>
  <w:style w:type="character" w:customStyle="1" w:styleId="Char0">
    <w:name w:val="批注框文本 Char"/>
    <w:basedOn w:val="a0"/>
    <w:link w:val="a4"/>
    <w:uiPriority w:val="99"/>
    <w:semiHidden/>
    <w:rPr>
      <w:sz w:val="18"/>
      <w:szCs w:val="18"/>
    </w:rPr>
  </w:style>
  <w:style w:type="paragraph" w:styleId="a8">
    <w:name w:val="Normal (Web)"/>
    <w:basedOn w:val="a"/>
    <w:uiPriority w:val="99"/>
    <w:semiHidden/>
    <w:unhideWhenUsed/>
    <w:rsid w:val="0098133A"/>
    <w:pPr>
      <w:widowControl/>
      <w:spacing w:before="100" w:beforeAutospacing="1" w:after="100" w:afterAutospacing="1"/>
      <w:jc w:val="left"/>
    </w:pPr>
    <w:rPr>
      <w:rFonts w:ascii="宋体" w:eastAsia="宋体" w:hAnsi="宋体" w:cs="宋体"/>
      <w:kern w:val="0"/>
      <w:sz w:val="24"/>
    </w:rPr>
  </w:style>
  <w:style w:type="character" w:customStyle="1" w:styleId="font21">
    <w:name w:val="font21"/>
    <w:basedOn w:val="a0"/>
    <w:qFormat/>
    <w:rsid w:val="00701A72"/>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97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813</Words>
  <Characters>4639</Characters>
  <Application>Microsoft Office Word</Application>
  <DocSecurity>0</DocSecurity>
  <Lines>38</Lines>
  <Paragraphs>10</Paragraphs>
  <ScaleCrop>false</ScaleCrop>
  <Company>Microsoft</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何烷桦</dc:creator>
  <cp:lastModifiedBy>何烷桦</cp:lastModifiedBy>
  <cp:revision>2</cp:revision>
  <dcterms:created xsi:type="dcterms:W3CDTF">2025-02-17T07:41:00Z</dcterms:created>
  <dcterms:modified xsi:type="dcterms:W3CDTF">2025-02-17T07:41:00Z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BB8E0EF63A7B47228E6419AE6987C594_12</vt:lpwstr>
  </property>
</Properties>
</file>